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1BC5" w14:textId="77777777" w:rsidR="006A63F3" w:rsidRPr="00B83721" w:rsidRDefault="00F2195C">
      <w:pPr>
        <w:rPr>
          <w:b/>
          <w:sz w:val="24"/>
        </w:rPr>
      </w:pPr>
      <w:r w:rsidRPr="00B83721">
        <w:rPr>
          <w:b/>
          <w:sz w:val="24"/>
        </w:rPr>
        <w:t>Faculty of Modern and Medieval Languages</w:t>
      </w:r>
    </w:p>
    <w:p w14:paraId="56CF4E40" w14:textId="0D0EBF30" w:rsidR="00F2195C" w:rsidRDefault="00F2195C">
      <w:pPr>
        <w:rPr>
          <w:b/>
          <w:sz w:val="24"/>
        </w:rPr>
      </w:pPr>
      <w:r w:rsidRPr="00B83721">
        <w:rPr>
          <w:b/>
          <w:sz w:val="24"/>
        </w:rPr>
        <w:t>Policy on the recording of lectures</w:t>
      </w:r>
    </w:p>
    <w:p w14:paraId="09C9417A" w14:textId="570F66FE" w:rsidR="00070560" w:rsidRPr="00070560" w:rsidRDefault="001E3F2A">
      <w:pPr>
        <w:rPr>
          <w:sz w:val="24"/>
        </w:rPr>
      </w:pPr>
      <w:r>
        <w:rPr>
          <w:sz w:val="24"/>
        </w:rPr>
        <w:t>April</w:t>
      </w:r>
      <w:r w:rsidR="00070560" w:rsidRPr="00070560">
        <w:rPr>
          <w:sz w:val="24"/>
        </w:rPr>
        <w:t xml:space="preserve"> 2019</w:t>
      </w:r>
    </w:p>
    <w:p w14:paraId="69F9BE9F" w14:textId="3D2B7726" w:rsidR="00F2195C" w:rsidRPr="00B83721" w:rsidRDefault="00836288">
      <w:pPr>
        <w:rPr>
          <w:sz w:val="24"/>
        </w:rPr>
      </w:pPr>
      <w:r>
        <w:rPr>
          <w:sz w:val="24"/>
        </w:rPr>
        <w:t>This policy sets out the circumstances under which students in MML may record lectures. It is not normally permitted to record any other teaching format.</w:t>
      </w:r>
      <w:r w:rsidRPr="00836288">
        <w:rPr>
          <w:rStyle w:val="FootnoteReference"/>
          <w:b/>
          <w:sz w:val="24"/>
          <w:szCs w:val="24"/>
        </w:rPr>
        <w:t xml:space="preserve"> </w:t>
      </w:r>
      <w:r>
        <w:rPr>
          <w:rStyle w:val="FootnoteReference"/>
          <w:b/>
          <w:sz w:val="24"/>
          <w:szCs w:val="24"/>
        </w:rPr>
        <w:footnoteReference w:id="2"/>
      </w:r>
    </w:p>
    <w:p w14:paraId="43021B4A" w14:textId="357EDC0F" w:rsidR="0005554F" w:rsidRDefault="0005554F">
      <w:pPr>
        <w:rPr>
          <w:sz w:val="24"/>
          <w:szCs w:val="24"/>
        </w:rPr>
      </w:pPr>
      <w:r w:rsidRPr="00B83721">
        <w:rPr>
          <w:b/>
          <w:sz w:val="24"/>
          <w:szCs w:val="24"/>
        </w:rPr>
        <w:t>Students who have registered with the Disability Resource Centre and have S</w:t>
      </w:r>
      <w:r w:rsidR="00B83721">
        <w:rPr>
          <w:b/>
          <w:sz w:val="24"/>
          <w:szCs w:val="24"/>
        </w:rPr>
        <w:t xml:space="preserve">tudent </w:t>
      </w:r>
      <w:r w:rsidRPr="00B83721">
        <w:rPr>
          <w:b/>
          <w:sz w:val="24"/>
          <w:szCs w:val="24"/>
        </w:rPr>
        <w:t>S</w:t>
      </w:r>
      <w:r w:rsidR="00B83721">
        <w:rPr>
          <w:b/>
          <w:sz w:val="24"/>
          <w:szCs w:val="24"/>
        </w:rPr>
        <w:t xml:space="preserve">upport </w:t>
      </w:r>
      <w:r w:rsidRPr="00B83721">
        <w:rPr>
          <w:b/>
          <w:sz w:val="24"/>
          <w:szCs w:val="24"/>
        </w:rPr>
        <w:t>D</w:t>
      </w:r>
      <w:r w:rsidR="00B83721">
        <w:rPr>
          <w:b/>
          <w:sz w:val="24"/>
          <w:szCs w:val="24"/>
        </w:rPr>
        <w:t>ocument</w:t>
      </w:r>
      <w:r w:rsidRPr="00B83721">
        <w:rPr>
          <w:b/>
          <w:sz w:val="24"/>
          <w:szCs w:val="24"/>
        </w:rPr>
        <w:t>s which include the recording of lectures as an appropriate adjustment are permitted to do so.</w:t>
      </w:r>
      <w:r w:rsidRPr="0005554F">
        <w:rPr>
          <w:sz w:val="24"/>
          <w:szCs w:val="24"/>
        </w:rPr>
        <w:t xml:space="preserve"> Support for </w:t>
      </w:r>
      <w:r w:rsidR="00836288">
        <w:rPr>
          <w:sz w:val="24"/>
          <w:szCs w:val="24"/>
        </w:rPr>
        <w:t>maki</w:t>
      </w:r>
      <w:bookmarkStart w:id="0" w:name="_GoBack"/>
      <w:bookmarkEnd w:id="0"/>
      <w:r w:rsidR="00836288">
        <w:rPr>
          <w:sz w:val="24"/>
          <w:szCs w:val="24"/>
        </w:rPr>
        <w:t>ng recordings</w:t>
      </w:r>
      <w:r w:rsidR="00836288" w:rsidRPr="0005554F">
        <w:rPr>
          <w:sz w:val="24"/>
          <w:szCs w:val="24"/>
        </w:rPr>
        <w:t xml:space="preserve"> </w:t>
      </w:r>
      <w:r w:rsidRPr="0005554F">
        <w:rPr>
          <w:sz w:val="24"/>
          <w:szCs w:val="24"/>
        </w:rPr>
        <w:t>is available via t</w:t>
      </w:r>
      <w:r>
        <w:rPr>
          <w:sz w:val="24"/>
          <w:szCs w:val="24"/>
        </w:rPr>
        <w:t>he DRC but students may also seek help from the</w:t>
      </w:r>
      <w:r w:rsidRPr="0005554F">
        <w:rPr>
          <w:sz w:val="24"/>
          <w:szCs w:val="24"/>
        </w:rPr>
        <w:t xml:space="preserve"> School of Arts and Humanities Information Services Team (</w:t>
      </w:r>
      <w:hyperlink r:id="rId8" w:history="1">
        <w:r w:rsidRPr="0005554F">
          <w:rPr>
            <w:rStyle w:val="Hyperlink"/>
            <w:sz w:val="24"/>
            <w:szCs w:val="24"/>
          </w:rPr>
          <w:t>helpdesk@csah.cam.ac.uk</w:t>
        </w:r>
      </w:hyperlink>
      <w:r w:rsidRPr="0005554F">
        <w:rPr>
          <w:sz w:val="24"/>
          <w:szCs w:val="24"/>
        </w:rPr>
        <w:t xml:space="preserve">). Students must have signed the DRC’s </w:t>
      </w:r>
      <w:hyperlink r:id="rId9" w:history="1">
        <w:r w:rsidRPr="00C1416A">
          <w:rPr>
            <w:rStyle w:val="Hyperlink"/>
            <w:sz w:val="24"/>
            <w:szCs w:val="24"/>
          </w:rPr>
          <w:t>Agreement for the Re</w:t>
        </w:r>
        <w:r w:rsidR="00C1416A" w:rsidRPr="00C1416A">
          <w:rPr>
            <w:rStyle w:val="Hyperlink"/>
            <w:sz w:val="24"/>
            <w:szCs w:val="24"/>
          </w:rPr>
          <w:t>cording of Lectures, Seminars and Supervisions</w:t>
        </w:r>
      </w:hyperlink>
      <w:r w:rsidRPr="0005554F">
        <w:rPr>
          <w:sz w:val="24"/>
          <w:szCs w:val="24"/>
        </w:rPr>
        <w:t xml:space="preserve"> and returned it to the DRC. Students are reminded that whilst efforts are made to ensure that all lecturers are </w:t>
      </w:r>
      <w:r w:rsidR="00DB6AC3">
        <w:rPr>
          <w:sz w:val="24"/>
          <w:szCs w:val="24"/>
        </w:rPr>
        <w:t>informed</w:t>
      </w:r>
      <w:r w:rsidRPr="0005554F">
        <w:rPr>
          <w:sz w:val="24"/>
          <w:szCs w:val="24"/>
        </w:rPr>
        <w:t xml:space="preserve"> of your need to record, it is courteous to </w:t>
      </w:r>
      <w:r w:rsidR="00DB49D3">
        <w:rPr>
          <w:sz w:val="24"/>
          <w:szCs w:val="24"/>
        </w:rPr>
        <w:t>check at the start of the session that the lecturer is aware of your need to record, or to contact the lecturer beforehand.</w:t>
      </w:r>
    </w:p>
    <w:p w14:paraId="42DDB023" w14:textId="0E6548F2" w:rsidR="0005554F" w:rsidRPr="0005554F" w:rsidRDefault="00F013A8" w:rsidP="0005554F">
      <w:pPr>
        <w:rPr>
          <w:sz w:val="24"/>
          <w:szCs w:val="24"/>
        </w:rPr>
      </w:pPr>
      <w:r>
        <w:rPr>
          <w:sz w:val="24"/>
          <w:szCs w:val="24"/>
        </w:rPr>
        <w:t>The Faculty recognises that s</w:t>
      </w:r>
      <w:r w:rsidR="0005554F" w:rsidRPr="0005554F">
        <w:rPr>
          <w:sz w:val="24"/>
          <w:szCs w:val="24"/>
        </w:rPr>
        <w:t xml:space="preserve">tudents may wish to record </w:t>
      </w:r>
      <w:r w:rsidR="0005554F" w:rsidRPr="00DB6AC3">
        <w:rPr>
          <w:b/>
          <w:sz w:val="24"/>
          <w:szCs w:val="24"/>
        </w:rPr>
        <w:t>lectures</w:t>
      </w:r>
      <w:r w:rsidR="0005554F" w:rsidRPr="0005554F">
        <w:rPr>
          <w:sz w:val="24"/>
          <w:szCs w:val="24"/>
        </w:rPr>
        <w:t xml:space="preserve"> for </w:t>
      </w:r>
      <w:r w:rsidR="0005554F" w:rsidRPr="00D91306">
        <w:rPr>
          <w:b/>
          <w:sz w:val="24"/>
          <w:szCs w:val="24"/>
          <w:u w:val="single"/>
        </w:rPr>
        <w:t>reasons</w:t>
      </w:r>
      <w:r w:rsidRPr="00D91306">
        <w:rPr>
          <w:b/>
          <w:sz w:val="24"/>
          <w:szCs w:val="24"/>
          <w:u w:val="single"/>
        </w:rPr>
        <w:t xml:space="preserve"> other than disability</w:t>
      </w:r>
      <w:r w:rsidR="0005554F" w:rsidRPr="0005554F">
        <w:rPr>
          <w:sz w:val="24"/>
          <w:szCs w:val="24"/>
        </w:rPr>
        <w:t xml:space="preserve">. The Faculty policy for the recording of lectures is that this </w:t>
      </w:r>
      <w:r w:rsidR="0005554F" w:rsidRPr="0005554F">
        <w:rPr>
          <w:i/>
          <w:sz w:val="24"/>
          <w:szCs w:val="24"/>
        </w:rPr>
        <w:t>may</w:t>
      </w:r>
      <w:r w:rsidR="0005554F" w:rsidRPr="0005554F">
        <w:rPr>
          <w:sz w:val="24"/>
          <w:szCs w:val="24"/>
        </w:rPr>
        <w:t xml:space="preserve"> be permissible under certain conditions, as follows:</w:t>
      </w:r>
    </w:p>
    <w:p w14:paraId="4DBB08C7" w14:textId="233CED1A" w:rsidR="00F2195C" w:rsidRPr="00B83721" w:rsidRDefault="00F2195C" w:rsidP="00B83721">
      <w:pPr>
        <w:pStyle w:val="ListParagraph"/>
        <w:numPr>
          <w:ilvl w:val="0"/>
          <w:numId w:val="4"/>
        </w:numPr>
        <w:spacing w:after="120"/>
        <w:ind w:left="714" w:hanging="357"/>
        <w:contextualSpacing w:val="0"/>
        <w:rPr>
          <w:sz w:val="24"/>
        </w:rPr>
      </w:pPr>
      <w:r w:rsidRPr="00B83721">
        <w:rPr>
          <w:sz w:val="24"/>
        </w:rPr>
        <w:t xml:space="preserve">Students wishing to record lectures </w:t>
      </w:r>
      <w:r w:rsidRPr="00F013A8">
        <w:rPr>
          <w:sz w:val="24"/>
        </w:rPr>
        <w:t>for reasons other than disability</w:t>
      </w:r>
      <w:r w:rsidRPr="00B83721">
        <w:rPr>
          <w:sz w:val="24"/>
        </w:rPr>
        <w:t xml:space="preserve"> (due to lecture clashes </w:t>
      </w:r>
      <w:proofErr w:type="spellStart"/>
      <w:r w:rsidRPr="00B83721">
        <w:rPr>
          <w:sz w:val="24"/>
        </w:rPr>
        <w:t>etc</w:t>
      </w:r>
      <w:proofErr w:type="spellEnd"/>
      <w:r w:rsidRPr="00B83721">
        <w:rPr>
          <w:sz w:val="24"/>
        </w:rPr>
        <w:t>) should request permission from the individual lecturer in advance. Requests to record lectures may be accepted or declined at the discretion of the lecturer, to whom it will also be left to decide whether the student should have to attend the lecture in order to record it</w:t>
      </w:r>
      <w:r w:rsidR="0063481B">
        <w:rPr>
          <w:sz w:val="24"/>
        </w:rPr>
        <w:t>, nominate a proxy or allow the lecturer to record themselves</w:t>
      </w:r>
      <w:r w:rsidRPr="00B83721">
        <w:rPr>
          <w:sz w:val="24"/>
        </w:rPr>
        <w:t>.</w:t>
      </w:r>
    </w:p>
    <w:p w14:paraId="1B4CA0DF" w14:textId="5C64E664" w:rsidR="007D75DC" w:rsidRPr="0005554F" w:rsidRDefault="007D75DC" w:rsidP="0005554F">
      <w:pPr>
        <w:pStyle w:val="ListParagraph"/>
        <w:numPr>
          <w:ilvl w:val="0"/>
          <w:numId w:val="4"/>
        </w:numPr>
        <w:spacing w:after="120"/>
        <w:ind w:left="714" w:hanging="357"/>
        <w:contextualSpacing w:val="0"/>
        <w:rPr>
          <w:sz w:val="24"/>
          <w:szCs w:val="24"/>
        </w:rPr>
      </w:pPr>
      <w:r>
        <w:rPr>
          <w:sz w:val="24"/>
          <w:szCs w:val="24"/>
        </w:rPr>
        <w:t>Any agreement to record between individual lecturers and students will be valid for a maximum period of one academic year. Lecturers may</w:t>
      </w:r>
      <w:r w:rsidR="00836288">
        <w:rPr>
          <w:sz w:val="24"/>
          <w:szCs w:val="24"/>
        </w:rPr>
        <w:t>,</w:t>
      </w:r>
      <w:r>
        <w:rPr>
          <w:sz w:val="24"/>
          <w:szCs w:val="24"/>
        </w:rPr>
        <w:t xml:space="preserve"> if they wish</w:t>
      </w:r>
      <w:r w:rsidR="00836288">
        <w:rPr>
          <w:sz w:val="24"/>
          <w:szCs w:val="24"/>
        </w:rPr>
        <w:t>,</w:t>
      </w:r>
      <w:r>
        <w:rPr>
          <w:sz w:val="24"/>
          <w:szCs w:val="24"/>
        </w:rPr>
        <w:t xml:space="preserve"> define a precise period </w:t>
      </w:r>
      <w:r w:rsidR="006D33AB">
        <w:rPr>
          <w:sz w:val="24"/>
          <w:szCs w:val="24"/>
        </w:rPr>
        <w:t>during which</w:t>
      </w:r>
      <w:r>
        <w:rPr>
          <w:sz w:val="24"/>
          <w:szCs w:val="24"/>
        </w:rPr>
        <w:t xml:space="preserve"> permission to record </w:t>
      </w:r>
      <w:r w:rsidR="006D33AB">
        <w:rPr>
          <w:sz w:val="24"/>
          <w:szCs w:val="24"/>
        </w:rPr>
        <w:t>will</w:t>
      </w:r>
      <w:r>
        <w:rPr>
          <w:sz w:val="24"/>
          <w:szCs w:val="24"/>
        </w:rPr>
        <w:t xml:space="preserve"> be granted.</w:t>
      </w:r>
    </w:p>
    <w:p w14:paraId="65C45809" w14:textId="77777777" w:rsidR="00F2195C" w:rsidRPr="00B83721" w:rsidRDefault="00F2195C" w:rsidP="00B83721">
      <w:pPr>
        <w:pStyle w:val="ListParagraph"/>
        <w:numPr>
          <w:ilvl w:val="0"/>
          <w:numId w:val="4"/>
        </w:numPr>
        <w:contextualSpacing w:val="0"/>
        <w:rPr>
          <w:sz w:val="24"/>
        </w:rPr>
      </w:pPr>
      <w:r w:rsidRPr="00B83721">
        <w:rPr>
          <w:sz w:val="24"/>
        </w:rPr>
        <w:t>Permission for all recording of lectures must be confirmed by the completion of a form signed by both the student and the lecturer</w:t>
      </w:r>
      <w:r w:rsidR="00D117FC" w:rsidRPr="00B83721">
        <w:rPr>
          <w:sz w:val="24"/>
        </w:rPr>
        <w:t>.</w:t>
      </w:r>
    </w:p>
    <w:p w14:paraId="3EB3013D" w14:textId="762C9DA4" w:rsidR="00836288" w:rsidRPr="00D91306" w:rsidRDefault="00836288" w:rsidP="00836288">
      <w:pPr>
        <w:rPr>
          <w:sz w:val="24"/>
          <w:u w:val="single"/>
        </w:rPr>
      </w:pPr>
      <w:r w:rsidRPr="00D91306">
        <w:rPr>
          <w:sz w:val="24"/>
          <w:u w:val="single"/>
        </w:rPr>
        <w:t>For all students recording lectures</w:t>
      </w:r>
    </w:p>
    <w:p w14:paraId="387246FC" w14:textId="5ECCF853" w:rsidR="00F2195C" w:rsidRPr="00D91306" w:rsidRDefault="00F2195C" w:rsidP="00D91306">
      <w:pPr>
        <w:rPr>
          <w:sz w:val="24"/>
        </w:rPr>
      </w:pPr>
      <w:r w:rsidRPr="00D91306">
        <w:rPr>
          <w:sz w:val="24"/>
        </w:rPr>
        <w:t xml:space="preserve">Any student who is granted permission to record will be deemed to have agreed not to share </w:t>
      </w:r>
      <w:r w:rsidR="00836288" w:rsidRPr="00D91306">
        <w:rPr>
          <w:sz w:val="24"/>
        </w:rPr>
        <w:t xml:space="preserve">the resulting recording </w:t>
      </w:r>
      <w:r w:rsidRPr="00D91306">
        <w:rPr>
          <w:sz w:val="24"/>
        </w:rPr>
        <w:t>in any form with any third party. Sharing without permission shall be considered a breach of copyright</w:t>
      </w:r>
      <w:r w:rsidR="00836288" w:rsidRPr="00D91306">
        <w:rPr>
          <w:sz w:val="24"/>
        </w:rPr>
        <w:t xml:space="preserve"> and </w:t>
      </w:r>
      <w:r w:rsidR="00DB49D3">
        <w:rPr>
          <w:sz w:val="24"/>
        </w:rPr>
        <w:t>appropriate action will be taken</w:t>
      </w:r>
      <w:r w:rsidRPr="00D91306">
        <w:rPr>
          <w:sz w:val="24"/>
        </w:rPr>
        <w:t>.</w:t>
      </w:r>
    </w:p>
    <w:p w14:paraId="1457A720" w14:textId="426C6822" w:rsidR="00F2195C" w:rsidRDefault="00610F70">
      <w:pPr>
        <w:rPr>
          <w:sz w:val="24"/>
        </w:rPr>
      </w:pPr>
      <w:r w:rsidRPr="00B83721">
        <w:rPr>
          <w:sz w:val="24"/>
        </w:rPr>
        <w:t xml:space="preserve">A permission form </w:t>
      </w:r>
      <w:r w:rsidR="00836288">
        <w:rPr>
          <w:sz w:val="24"/>
        </w:rPr>
        <w:t xml:space="preserve">for students recording for reasons other than disability </w:t>
      </w:r>
      <w:r w:rsidRPr="00B83721">
        <w:rPr>
          <w:sz w:val="24"/>
        </w:rPr>
        <w:t>is available on the Faculty’s web pages and on Moodle course sites.</w:t>
      </w:r>
    </w:p>
    <w:p w14:paraId="53E3ACDA" w14:textId="002D7C6F" w:rsidR="00DB49D3" w:rsidRPr="00B83721" w:rsidRDefault="00DB49D3">
      <w:pPr>
        <w:rPr>
          <w:sz w:val="24"/>
        </w:rPr>
      </w:pPr>
      <w:r>
        <w:rPr>
          <w:sz w:val="24"/>
        </w:rPr>
        <w:t>If you have any questions please contact either the relevant Section Secretary o</w:t>
      </w:r>
      <w:r w:rsidR="009F7A82">
        <w:rPr>
          <w:sz w:val="24"/>
        </w:rPr>
        <w:t>r</w:t>
      </w:r>
      <w:r>
        <w:rPr>
          <w:sz w:val="24"/>
        </w:rPr>
        <w:t xml:space="preserve"> the Faculty Disability Officer (</w:t>
      </w:r>
      <w:hyperlink r:id="rId10" w:history="1">
        <w:r w:rsidRPr="001D48A2">
          <w:rPr>
            <w:rStyle w:val="Hyperlink"/>
            <w:sz w:val="24"/>
          </w:rPr>
          <w:t>disability@mml.cam.ac.uk</w:t>
        </w:r>
      </w:hyperlink>
      <w:r>
        <w:rPr>
          <w:sz w:val="24"/>
        </w:rPr>
        <w:t xml:space="preserve">). </w:t>
      </w:r>
    </w:p>
    <w:sectPr w:rsidR="00DB49D3" w:rsidRPr="00B83721" w:rsidSect="007C564C">
      <w:headerReference w:type="even" r:id="rId11"/>
      <w:headerReference w:type="default" r:id="rId12"/>
      <w:footerReference w:type="even" r:id="rId13"/>
      <w:footerReference w:type="default" r:id="rId14"/>
      <w:headerReference w:type="first" r:id="rId15"/>
      <w:footerReference w:type="first" r:id="rId16"/>
      <w:pgSz w:w="11906" w:h="16838"/>
      <w:pgMar w:top="1191" w:right="1191" w:bottom="1191" w:left="119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97B94" w16cid:durableId="1FABD106"/>
  <w16cid:commentId w16cid:paraId="343F6B95" w16cid:durableId="1FAD56CA"/>
  <w16cid:commentId w16cid:paraId="40C74CF2" w16cid:durableId="1FABCFC8"/>
  <w16cid:commentId w16cid:paraId="28A881E2" w16cid:durableId="1FAD5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EA5F2" w14:textId="77777777" w:rsidR="00920740" w:rsidRDefault="00920740" w:rsidP="00E74AB9">
      <w:pPr>
        <w:spacing w:after="0" w:line="240" w:lineRule="auto"/>
      </w:pPr>
      <w:r>
        <w:separator/>
      </w:r>
    </w:p>
  </w:endnote>
  <w:endnote w:type="continuationSeparator" w:id="0">
    <w:p w14:paraId="30F22093" w14:textId="77777777" w:rsidR="00920740" w:rsidRDefault="00920740" w:rsidP="00E74AB9">
      <w:pPr>
        <w:spacing w:after="0" w:line="240" w:lineRule="auto"/>
      </w:pPr>
      <w:r>
        <w:continuationSeparator/>
      </w:r>
    </w:p>
  </w:endnote>
  <w:endnote w:type="continuationNotice" w:id="1">
    <w:p w14:paraId="30B85DAB" w14:textId="77777777" w:rsidR="00920740" w:rsidRDefault="00920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88DB" w14:textId="77777777" w:rsidR="00E74AB9" w:rsidRDefault="00E74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0A01" w14:textId="77777777" w:rsidR="00E74AB9" w:rsidRDefault="00E74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186D" w14:textId="77777777" w:rsidR="00E74AB9" w:rsidRDefault="00E7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5B82" w14:textId="77777777" w:rsidR="00920740" w:rsidRDefault="00920740" w:rsidP="00E74AB9">
      <w:pPr>
        <w:spacing w:after="0" w:line="240" w:lineRule="auto"/>
      </w:pPr>
      <w:r>
        <w:separator/>
      </w:r>
    </w:p>
  </w:footnote>
  <w:footnote w:type="continuationSeparator" w:id="0">
    <w:p w14:paraId="3788E5B1" w14:textId="77777777" w:rsidR="00920740" w:rsidRDefault="00920740" w:rsidP="00E74AB9">
      <w:pPr>
        <w:spacing w:after="0" w:line="240" w:lineRule="auto"/>
      </w:pPr>
      <w:r>
        <w:continuationSeparator/>
      </w:r>
    </w:p>
  </w:footnote>
  <w:footnote w:type="continuationNotice" w:id="1">
    <w:p w14:paraId="568BEAFE" w14:textId="77777777" w:rsidR="00920740" w:rsidRDefault="00920740">
      <w:pPr>
        <w:spacing w:after="0" w:line="240" w:lineRule="auto"/>
      </w:pPr>
    </w:p>
  </w:footnote>
  <w:footnote w:id="2">
    <w:p w14:paraId="1E9109A3" w14:textId="4FE33557" w:rsidR="00836288" w:rsidRDefault="00836288" w:rsidP="00836288">
      <w:pPr>
        <w:pStyle w:val="FootnoteText"/>
      </w:pPr>
      <w:r>
        <w:rPr>
          <w:rStyle w:val="FootnoteReference"/>
        </w:rPr>
        <w:footnoteRef/>
      </w:r>
      <w:r>
        <w:t xml:space="preserve"> The Faculty does not permit the recording of seminars, except for those students with SSDs in place which list this as an appropriate adjustment. For supervisions, students should consult with their Director of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A219" w14:textId="77777777" w:rsidR="00E74AB9" w:rsidRDefault="00E74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3935" w14:textId="6898F556" w:rsidR="00E74AB9" w:rsidRDefault="00E74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3F9E" w14:textId="77777777" w:rsidR="00E74AB9" w:rsidRDefault="00E74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3C4"/>
    <w:multiLevelType w:val="hybridMultilevel"/>
    <w:tmpl w:val="70B674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51C52"/>
    <w:multiLevelType w:val="hybridMultilevel"/>
    <w:tmpl w:val="70B674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24C19"/>
    <w:multiLevelType w:val="hybridMultilevel"/>
    <w:tmpl w:val="958814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7720FA"/>
    <w:multiLevelType w:val="hybridMultilevel"/>
    <w:tmpl w:val="9C2CC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5C"/>
    <w:rsid w:val="0005554F"/>
    <w:rsid w:val="00070560"/>
    <w:rsid w:val="001300F4"/>
    <w:rsid w:val="001A3BB1"/>
    <w:rsid w:val="001E3F2A"/>
    <w:rsid w:val="00530DC2"/>
    <w:rsid w:val="00610F70"/>
    <w:rsid w:val="0063481B"/>
    <w:rsid w:val="006D33AB"/>
    <w:rsid w:val="00793F40"/>
    <w:rsid w:val="007C066F"/>
    <w:rsid w:val="007C564C"/>
    <w:rsid w:val="007D75DC"/>
    <w:rsid w:val="00836288"/>
    <w:rsid w:val="00920740"/>
    <w:rsid w:val="009823B6"/>
    <w:rsid w:val="009B36E2"/>
    <w:rsid w:val="009C4972"/>
    <w:rsid w:val="009F7A82"/>
    <w:rsid w:val="00B83721"/>
    <w:rsid w:val="00BE394D"/>
    <w:rsid w:val="00BF6665"/>
    <w:rsid w:val="00C1416A"/>
    <w:rsid w:val="00C77531"/>
    <w:rsid w:val="00D117FC"/>
    <w:rsid w:val="00D6623E"/>
    <w:rsid w:val="00D757EC"/>
    <w:rsid w:val="00D91306"/>
    <w:rsid w:val="00DB49D3"/>
    <w:rsid w:val="00DB6AC3"/>
    <w:rsid w:val="00E648AE"/>
    <w:rsid w:val="00E74AB9"/>
    <w:rsid w:val="00F013A8"/>
    <w:rsid w:val="00F2195C"/>
    <w:rsid w:val="00F7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CC13F2"/>
  <w15:chartTrackingRefBased/>
  <w15:docId w15:val="{D3B105F0-B37A-4169-B694-98D1DC0C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195C"/>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2195C"/>
    <w:rPr>
      <w:rFonts w:ascii="Arial" w:eastAsia="Arial" w:hAnsi="Arial" w:cs="Arial"/>
      <w:sz w:val="21"/>
      <w:szCs w:val="21"/>
      <w:lang w:val="en-US"/>
    </w:rPr>
  </w:style>
  <w:style w:type="paragraph" w:styleId="ListParagraph">
    <w:name w:val="List Paragraph"/>
    <w:basedOn w:val="Normal"/>
    <w:uiPriority w:val="34"/>
    <w:qFormat/>
    <w:rsid w:val="00610F70"/>
    <w:pPr>
      <w:ind w:left="720"/>
      <w:contextualSpacing/>
    </w:pPr>
  </w:style>
  <w:style w:type="paragraph" w:styleId="Header">
    <w:name w:val="header"/>
    <w:basedOn w:val="Normal"/>
    <w:link w:val="HeaderChar"/>
    <w:uiPriority w:val="99"/>
    <w:unhideWhenUsed/>
    <w:rsid w:val="00E7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AB9"/>
  </w:style>
  <w:style w:type="paragraph" w:styleId="Footer">
    <w:name w:val="footer"/>
    <w:basedOn w:val="Normal"/>
    <w:link w:val="FooterChar"/>
    <w:uiPriority w:val="99"/>
    <w:unhideWhenUsed/>
    <w:rsid w:val="00E7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AB9"/>
  </w:style>
  <w:style w:type="paragraph" w:styleId="BalloonText">
    <w:name w:val="Balloon Text"/>
    <w:basedOn w:val="Normal"/>
    <w:link w:val="BalloonTextChar"/>
    <w:uiPriority w:val="99"/>
    <w:semiHidden/>
    <w:unhideWhenUsed/>
    <w:rsid w:val="00D1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FC"/>
    <w:rPr>
      <w:rFonts w:ascii="Segoe UI" w:hAnsi="Segoe UI" w:cs="Segoe UI"/>
      <w:sz w:val="18"/>
      <w:szCs w:val="18"/>
    </w:rPr>
  </w:style>
  <w:style w:type="paragraph" w:styleId="FootnoteText">
    <w:name w:val="footnote text"/>
    <w:basedOn w:val="Normal"/>
    <w:link w:val="FootnoteTextChar"/>
    <w:uiPriority w:val="99"/>
    <w:semiHidden/>
    <w:unhideWhenUsed/>
    <w:rsid w:val="00C77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531"/>
    <w:rPr>
      <w:sz w:val="20"/>
      <w:szCs w:val="20"/>
    </w:rPr>
  </w:style>
  <w:style w:type="character" w:styleId="FootnoteReference">
    <w:name w:val="footnote reference"/>
    <w:basedOn w:val="DefaultParagraphFont"/>
    <w:uiPriority w:val="99"/>
    <w:semiHidden/>
    <w:unhideWhenUsed/>
    <w:rsid w:val="00C77531"/>
    <w:rPr>
      <w:vertAlign w:val="superscript"/>
    </w:rPr>
  </w:style>
  <w:style w:type="character" w:styleId="Hyperlink">
    <w:name w:val="Hyperlink"/>
    <w:basedOn w:val="DefaultParagraphFont"/>
    <w:uiPriority w:val="99"/>
    <w:unhideWhenUsed/>
    <w:rsid w:val="0005554F"/>
    <w:rPr>
      <w:color w:val="0563C1" w:themeColor="hyperlink"/>
      <w:u w:val="single"/>
    </w:rPr>
  </w:style>
  <w:style w:type="paragraph" w:styleId="Revision">
    <w:name w:val="Revision"/>
    <w:hidden/>
    <w:uiPriority w:val="99"/>
    <w:semiHidden/>
    <w:rsid w:val="00D6623E"/>
    <w:pPr>
      <w:spacing w:after="0" w:line="240" w:lineRule="auto"/>
    </w:pPr>
  </w:style>
  <w:style w:type="character" w:styleId="CommentReference">
    <w:name w:val="annotation reference"/>
    <w:basedOn w:val="DefaultParagraphFont"/>
    <w:uiPriority w:val="99"/>
    <w:semiHidden/>
    <w:unhideWhenUsed/>
    <w:rsid w:val="00B83721"/>
    <w:rPr>
      <w:sz w:val="16"/>
      <w:szCs w:val="16"/>
    </w:rPr>
  </w:style>
  <w:style w:type="paragraph" w:styleId="CommentText">
    <w:name w:val="annotation text"/>
    <w:basedOn w:val="Normal"/>
    <w:link w:val="CommentTextChar"/>
    <w:uiPriority w:val="99"/>
    <w:semiHidden/>
    <w:unhideWhenUsed/>
    <w:rsid w:val="00B83721"/>
    <w:pPr>
      <w:spacing w:line="240" w:lineRule="auto"/>
    </w:pPr>
    <w:rPr>
      <w:sz w:val="20"/>
      <w:szCs w:val="20"/>
    </w:rPr>
  </w:style>
  <w:style w:type="character" w:customStyle="1" w:styleId="CommentTextChar">
    <w:name w:val="Comment Text Char"/>
    <w:basedOn w:val="DefaultParagraphFont"/>
    <w:link w:val="CommentText"/>
    <w:uiPriority w:val="99"/>
    <w:semiHidden/>
    <w:rsid w:val="00B83721"/>
    <w:rPr>
      <w:sz w:val="20"/>
      <w:szCs w:val="20"/>
    </w:rPr>
  </w:style>
  <w:style w:type="paragraph" w:styleId="CommentSubject">
    <w:name w:val="annotation subject"/>
    <w:basedOn w:val="CommentText"/>
    <w:next w:val="CommentText"/>
    <w:link w:val="CommentSubjectChar"/>
    <w:uiPriority w:val="99"/>
    <w:semiHidden/>
    <w:unhideWhenUsed/>
    <w:rsid w:val="00B83721"/>
    <w:rPr>
      <w:b/>
      <w:bCs/>
    </w:rPr>
  </w:style>
  <w:style w:type="character" w:customStyle="1" w:styleId="CommentSubjectChar">
    <w:name w:val="Comment Subject Char"/>
    <w:basedOn w:val="CommentTextChar"/>
    <w:link w:val="CommentSubject"/>
    <w:uiPriority w:val="99"/>
    <w:semiHidden/>
    <w:rsid w:val="00B837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csah.cam.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sability@mml.cam.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disability.admin.cam.ac.uk/files/recording_lectures_agreement_2014_approved_version.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AC60-ABC1-4766-93D8-AF33302F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Deadman</dc:creator>
  <cp:keywords/>
  <dc:description/>
  <cp:lastModifiedBy>Rachel Plunkett</cp:lastModifiedBy>
  <cp:revision>3</cp:revision>
  <cp:lastPrinted>2018-12-06T10:43:00Z</cp:lastPrinted>
  <dcterms:created xsi:type="dcterms:W3CDTF">2019-04-09T13:36:00Z</dcterms:created>
  <dcterms:modified xsi:type="dcterms:W3CDTF">2019-04-09T13:36:00Z</dcterms:modified>
</cp:coreProperties>
</file>