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6D" w:rsidRPr="002538BF" w:rsidRDefault="00A2106D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i/>
          <w:sz w:val="20"/>
          <w:szCs w:val="20"/>
        </w:rPr>
        <w:t>Conference:</w:t>
      </w:r>
      <w:r w:rsidRPr="002538BF">
        <w:rPr>
          <w:rFonts w:cs="Times New Roman"/>
          <w:sz w:val="20"/>
          <w:szCs w:val="20"/>
        </w:rPr>
        <w:t xml:space="preserve"> </w:t>
      </w:r>
    </w:p>
    <w:p w:rsidR="002E3340" w:rsidRDefault="002E3340" w:rsidP="002538BF">
      <w:pPr>
        <w:spacing w:after="0"/>
        <w:rPr>
          <w:rFonts w:cs="Times New Roman"/>
          <w:color w:val="FF0000"/>
          <w:sz w:val="20"/>
          <w:szCs w:val="20"/>
        </w:rPr>
      </w:pPr>
    </w:p>
    <w:p w:rsidR="00A2106D" w:rsidRPr="008D46ED" w:rsidRDefault="00A2106D" w:rsidP="002538BF">
      <w:pPr>
        <w:spacing w:after="0"/>
        <w:rPr>
          <w:rFonts w:cs="Times New Roman"/>
          <w:color w:val="C00000"/>
          <w:sz w:val="20"/>
          <w:szCs w:val="20"/>
        </w:rPr>
      </w:pPr>
      <w:r w:rsidRPr="008D46ED">
        <w:rPr>
          <w:rFonts w:cs="Times New Roman"/>
          <w:color w:val="C00000"/>
          <w:sz w:val="20"/>
          <w:szCs w:val="20"/>
        </w:rPr>
        <w:t>Semantics and Philosophy in Europe 8 (SPE 8), 17-19 September, 2016, Newnham College, Cambridge</w:t>
      </w:r>
    </w:p>
    <w:p w:rsidR="00A2106D" w:rsidRPr="00445EAF" w:rsidRDefault="00A2106D" w:rsidP="002538BF">
      <w:pPr>
        <w:spacing w:after="0"/>
        <w:rPr>
          <w:rFonts w:cs="Times New Roman"/>
          <w:color w:val="C00000"/>
          <w:sz w:val="20"/>
          <w:szCs w:val="20"/>
          <w:lang w:val="pl-PL"/>
        </w:rPr>
      </w:pPr>
      <w:r w:rsidRPr="00445EAF">
        <w:rPr>
          <w:rFonts w:cs="Times New Roman"/>
          <w:i/>
          <w:color w:val="C00000"/>
          <w:sz w:val="20"/>
          <w:szCs w:val="20"/>
          <w:lang w:val="pl-PL"/>
        </w:rPr>
        <w:t>Organizers:</w:t>
      </w:r>
      <w:r w:rsidRPr="00445EAF">
        <w:rPr>
          <w:rFonts w:cs="Times New Roman"/>
          <w:color w:val="C00000"/>
          <w:sz w:val="20"/>
          <w:szCs w:val="20"/>
          <w:lang w:val="pl-PL"/>
        </w:rPr>
        <w:t xml:space="preserve"> </w:t>
      </w:r>
    </w:p>
    <w:p w:rsidR="00A2106D" w:rsidRPr="00445EAF" w:rsidRDefault="00A2106D" w:rsidP="002538BF">
      <w:pPr>
        <w:spacing w:after="0"/>
        <w:rPr>
          <w:rFonts w:cs="Times New Roman"/>
          <w:color w:val="C00000"/>
          <w:sz w:val="20"/>
          <w:szCs w:val="20"/>
          <w:lang w:val="pl-PL"/>
        </w:rPr>
      </w:pPr>
      <w:r w:rsidRPr="00445EAF">
        <w:rPr>
          <w:rFonts w:cs="Times New Roman"/>
          <w:color w:val="C00000"/>
          <w:sz w:val="20"/>
          <w:szCs w:val="20"/>
          <w:lang w:val="pl-PL"/>
        </w:rPr>
        <w:t>Kasia M. Jaszczolt, Minyao Huang, Luca Sbordone</w:t>
      </w:r>
    </w:p>
    <w:bookmarkStart w:id="0" w:name="_GoBack"/>
    <w:p w:rsidR="00A2106D" w:rsidRPr="00445EAF" w:rsidRDefault="00445EAF" w:rsidP="002538BF">
      <w:pPr>
        <w:pStyle w:val="Default"/>
        <w:rPr>
          <w:rFonts w:asciiTheme="minorHAnsi" w:hAnsiTheme="minorHAnsi"/>
          <w:sz w:val="20"/>
          <w:szCs w:val="20"/>
          <w:lang w:val="pl-PL"/>
        </w:rPr>
      </w:pPr>
      <w:r w:rsidRPr="00445EAF">
        <w:rPr>
          <w:sz w:val="20"/>
          <w:szCs w:val="20"/>
        </w:rPr>
        <w:fldChar w:fldCharType="begin"/>
      </w:r>
      <w:r w:rsidRPr="00445EAF">
        <w:rPr>
          <w:sz w:val="20"/>
          <w:szCs w:val="20"/>
          <w:lang w:val="pl-PL"/>
        </w:rPr>
        <w:instrText xml:space="preserve"> HYPERLINK "https://apps.newn.cam.ac.uk/public/spe8/accommodation.html" </w:instrText>
      </w:r>
      <w:r w:rsidRPr="00445EAF">
        <w:rPr>
          <w:sz w:val="20"/>
          <w:szCs w:val="20"/>
        </w:rPr>
        <w:fldChar w:fldCharType="separate"/>
      </w:r>
      <w:r w:rsidRPr="00445EAF">
        <w:rPr>
          <w:rStyle w:val="Hyperlink"/>
          <w:sz w:val="20"/>
          <w:szCs w:val="20"/>
          <w:lang w:val="pl-PL"/>
        </w:rPr>
        <w:t>https://apps.newn.cam.ac.uk/public/spe8/accommodation.html</w:t>
      </w:r>
      <w:r w:rsidRPr="00445EAF">
        <w:rPr>
          <w:sz w:val="20"/>
          <w:szCs w:val="20"/>
        </w:rPr>
        <w:fldChar w:fldCharType="end"/>
      </w:r>
    </w:p>
    <w:p w:rsidR="00A2106D" w:rsidRPr="00445EAF" w:rsidRDefault="00A2106D" w:rsidP="002538BF">
      <w:pPr>
        <w:pStyle w:val="Default"/>
        <w:rPr>
          <w:rFonts w:asciiTheme="minorHAnsi" w:hAnsiTheme="minorHAnsi"/>
          <w:i/>
          <w:sz w:val="20"/>
          <w:szCs w:val="20"/>
          <w:lang w:val="pl-PL"/>
        </w:rPr>
      </w:pPr>
    </w:p>
    <w:bookmarkEnd w:id="0"/>
    <w:p w:rsidR="00A2106D" w:rsidRPr="002538BF" w:rsidRDefault="00A2106D" w:rsidP="002538BF">
      <w:pPr>
        <w:pStyle w:val="Default"/>
        <w:rPr>
          <w:rFonts w:asciiTheme="minorHAnsi" w:hAnsiTheme="minorHAnsi"/>
          <w:i/>
          <w:sz w:val="20"/>
          <w:szCs w:val="20"/>
        </w:rPr>
      </w:pPr>
      <w:r w:rsidRPr="002538BF">
        <w:rPr>
          <w:rFonts w:asciiTheme="minorHAnsi" w:hAnsiTheme="minorHAnsi"/>
          <w:i/>
          <w:sz w:val="20"/>
          <w:szCs w:val="20"/>
        </w:rPr>
        <w:t>Conference sessions:</w:t>
      </w:r>
    </w:p>
    <w:p w:rsidR="00A2106D" w:rsidRPr="002538BF" w:rsidRDefault="00A2106D" w:rsidP="002538BF">
      <w:pPr>
        <w:pStyle w:val="Default"/>
        <w:rPr>
          <w:rFonts w:asciiTheme="minorHAnsi" w:hAnsiTheme="minorHAnsi"/>
          <w:i/>
          <w:sz w:val="20"/>
          <w:szCs w:val="20"/>
        </w:rPr>
      </w:pPr>
    </w:p>
    <w:p w:rsidR="002E3340" w:rsidRPr="008D46ED" w:rsidRDefault="002E3340" w:rsidP="002E3340">
      <w:pPr>
        <w:pStyle w:val="Default"/>
        <w:rPr>
          <w:rFonts w:asciiTheme="minorHAnsi" w:hAnsiTheme="minorHAnsi"/>
          <w:i/>
          <w:color w:val="C00000"/>
          <w:sz w:val="20"/>
          <w:szCs w:val="20"/>
        </w:rPr>
      </w:pPr>
      <w:r w:rsidRPr="008D46ED">
        <w:rPr>
          <w:rFonts w:asciiTheme="minorHAnsi" w:hAnsiTheme="minorHAnsi"/>
          <w:bCs/>
          <w:i/>
          <w:color w:val="C00000"/>
          <w:sz w:val="20"/>
          <w:szCs w:val="20"/>
        </w:rPr>
        <w:t xml:space="preserve">Incomplete utterances and the syntax/pragmatics interface </w:t>
      </w:r>
    </w:p>
    <w:p w:rsidR="002E3340" w:rsidRPr="008D46ED" w:rsidRDefault="002E3340" w:rsidP="002E3340">
      <w:pPr>
        <w:pStyle w:val="Default"/>
        <w:rPr>
          <w:rFonts w:asciiTheme="minorHAnsi" w:hAnsiTheme="minorHAnsi"/>
          <w:color w:val="C00000"/>
          <w:sz w:val="20"/>
          <w:szCs w:val="20"/>
        </w:rPr>
      </w:pPr>
      <w:r w:rsidRPr="008D46ED">
        <w:rPr>
          <w:rFonts w:asciiTheme="minorHAnsi" w:eastAsia="Times New Roman" w:hAnsiTheme="minorHAnsi"/>
          <w:color w:val="C00000"/>
          <w:sz w:val="20"/>
          <w:szCs w:val="20"/>
          <w:lang w:eastAsia="en-GB"/>
        </w:rPr>
        <w:t>Linguistics Association of Great Britain Annual Meeting 2014, University of Oxford</w:t>
      </w:r>
    </w:p>
    <w:p w:rsidR="002E3340" w:rsidRPr="008D46ED" w:rsidRDefault="002E3340" w:rsidP="002E3340">
      <w:pPr>
        <w:pStyle w:val="Default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8D46ED">
        <w:rPr>
          <w:rFonts w:asciiTheme="minorHAnsi" w:hAnsiTheme="minorHAnsi"/>
          <w:bCs/>
          <w:i/>
          <w:color w:val="auto"/>
          <w:sz w:val="20"/>
          <w:szCs w:val="20"/>
        </w:rPr>
        <w:t xml:space="preserve">Convenors: </w:t>
      </w:r>
    </w:p>
    <w:p w:rsidR="002E3340" w:rsidRPr="008D46ED" w:rsidRDefault="002E3340" w:rsidP="002E3340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8D46ED">
        <w:rPr>
          <w:rFonts w:asciiTheme="minorHAnsi" w:hAnsiTheme="minorHAnsi"/>
          <w:color w:val="auto"/>
          <w:sz w:val="20"/>
          <w:szCs w:val="20"/>
        </w:rPr>
        <w:t>Eleni Savva &amp; Chi-Hé Elder</w:t>
      </w:r>
    </w:p>
    <w:p w:rsidR="002E3340" w:rsidRPr="002538BF" w:rsidRDefault="002E3340" w:rsidP="002E3340">
      <w:pPr>
        <w:pStyle w:val="Default"/>
        <w:rPr>
          <w:rFonts w:asciiTheme="minorHAnsi" w:hAnsiTheme="minorHAnsi"/>
          <w:i/>
          <w:sz w:val="20"/>
          <w:szCs w:val="20"/>
        </w:rPr>
      </w:pPr>
      <w:r w:rsidRPr="002538BF">
        <w:rPr>
          <w:rFonts w:asciiTheme="minorHAnsi" w:hAnsiTheme="minorHAnsi"/>
          <w:bCs/>
          <w:i/>
          <w:sz w:val="20"/>
          <w:szCs w:val="20"/>
        </w:rPr>
        <w:t xml:space="preserve">Speakers: 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>Dimitris Michelioudakis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 xml:space="preserve"> ‘</w:t>
      </w:r>
      <w:r w:rsidRPr="002538BF">
        <w:rPr>
          <w:rFonts w:asciiTheme="minorHAnsi" w:hAnsiTheme="minorHAnsi"/>
          <w:iCs/>
          <w:sz w:val="20"/>
          <w:szCs w:val="20"/>
        </w:rPr>
        <w:t xml:space="preserve">Incompleteness in argument structure: diagnosing implicit arguments.’ 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>Eleni Gregoromichelaki</w:t>
      </w:r>
      <w:r>
        <w:rPr>
          <w:rFonts w:asciiTheme="minorHAnsi" w:hAnsiTheme="minorHAnsi"/>
          <w:sz w:val="20"/>
          <w:szCs w:val="20"/>
        </w:rPr>
        <w:t xml:space="preserve"> &amp;</w:t>
      </w:r>
      <w:r w:rsidRPr="002538BF">
        <w:rPr>
          <w:rFonts w:asciiTheme="minorHAnsi" w:hAnsiTheme="minorHAnsi"/>
          <w:sz w:val="20"/>
          <w:szCs w:val="20"/>
        </w:rPr>
        <w:t xml:space="preserve"> Ruth Kempson 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>‘</w:t>
      </w:r>
      <w:r w:rsidRPr="002538BF">
        <w:rPr>
          <w:rFonts w:asciiTheme="minorHAnsi" w:hAnsiTheme="minorHAnsi"/>
          <w:iCs/>
          <w:sz w:val="20"/>
          <w:szCs w:val="20"/>
        </w:rPr>
        <w:t xml:space="preserve">Language as mechanisms for interaction: The case of “compound utterances” ’ </w:t>
      </w:r>
    </w:p>
    <w:p w:rsidR="002E3340" w:rsidRPr="00445EAF" w:rsidRDefault="002E3340" w:rsidP="002E3340">
      <w:pPr>
        <w:pStyle w:val="Default"/>
        <w:rPr>
          <w:rFonts w:asciiTheme="minorHAnsi" w:hAnsiTheme="minorHAnsi"/>
          <w:sz w:val="20"/>
          <w:szCs w:val="20"/>
          <w:lang w:val="pl-PL"/>
        </w:rPr>
      </w:pPr>
      <w:r w:rsidRPr="00445EAF">
        <w:rPr>
          <w:rFonts w:asciiTheme="minorHAnsi" w:hAnsiTheme="minorHAnsi"/>
          <w:sz w:val="20"/>
          <w:szCs w:val="20"/>
          <w:lang w:val="pl-PL"/>
        </w:rPr>
        <w:t>Eleni Savva, Kasia M. Jaszczolt, &amp; Michael Haugh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>‘</w:t>
      </w:r>
      <w:r w:rsidRPr="002538BF">
        <w:rPr>
          <w:rFonts w:asciiTheme="minorHAnsi" w:hAnsiTheme="minorHAnsi"/>
          <w:iCs/>
          <w:sz w:val="20"/>
          <w:szCs w:val="20"/>
        </w:rPr>
        <w:t xml:space="preserve">A pragmatic approach to subsentential speech: The case of disjunctive questions.’ 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 xml:space="preserve">Chi-Hé Elder </w:t>
      </w:r>
    </w:p>
    <w:p w:rsidR="002E3340" w:rsidRPr="002538BF" w:rsidRDefault="002E3340" w:rsidP="002E3340">
      <w:pPr>
        <w:pStyle w:val="Default"/>
        <w:rPr>
          <w:rFonts w:asciiTheme="minorHAnsi" w:hAnsiTheme="minorHAnsi"/>
          <w:sz w:val="20"/>
          <w:szCs w:val="20"/>
        </w:rPr>
      </w:pPr>
      <w:r w:rsidRPr="002538BF">
        <w:rPr>
          <w:rFonts w:asciiTheme="minorHAnsi" w:hAnsiTheme="minorHAnsi"/>
          <w:sz w:val="20"/>
          <w:szCs w:val="20"/>
        </w:rPr>
        <w:t>‘</w:t>
      </w:r>
      <w:r w:rsidRPr="002538BF">
        <w:rPr>
          <w:rFonts w:asciiTheme="minorHAnsi" w:hAnsiTheme="minorHAnsi"/>
          <w:iCs/>
          <w:sz w:val="20"/>
          <w:szCs w:val="20"/>
        </w:rPr>
        <w:t xml:space="preserve">Incomplete conditionals: A pragmatic analysis.’ </w:t>
      </w:r>
    </w:p>
    <w:p w:rsidR="002E3340" w:rsidRPr="002538BF" w:rsidRDefault="002E3340" w:rsidP="002E3340">
      <w:pPr>
        <w:pStyle w:val="Default"/>
        <w:rPr>
          <w:rFonts w:asciiTheme="minorHAnsi" w:hAnsiTheme="minorHAnsi"/>
          <w:color w:val="000000" w:themeColor="text1"/>
          <w:sz w:val="20"/>
          <w:szCs w:val="20"/>
        </w:rPr>
      </w:pPr>
      <w:r w:rsidRPr="002538BF">
        <w:rPr>
          <w:rFonts w:asciiTheme="minorHAnsi" w:hAnsiTheme="minorHAnsi"/>
          <w:color w:val="000000" w:themeColor="text1"/>
          <w:sz w:val="20"/>
          <w:szCs w:val="20"/>
        </w:rPr>
        <w:t>Christina Kim</w:t>
      </w:r>
    </w:p>
    <w:p w:rsidR="002E3340" w:rsidRPr="002538BF" w:rsidRDefault="002E3340" w:rsidP="002E3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iCs/>
          <w:color w:val="000000" w:themeColor="text1"/>
          <w:sz w:val="20"/>
          <w:szCs w:val="20"/>
        </w:rPr>
      </w:pPr>
      <w:r w:rsidRPr="002538BF">
        <w:rPr>
          <w:rFonts w:cs="Times New Roman"/>
          <w:color w:val="000000" w:themeColor="text1"/>
          <w:sz w:val="20"/>
          <w:szCs w:val="20"/>
        </w:rPr>
        <w:t>‘</w:t>
      </w:r>
      <w:r w:rsidRPr="002538BF">
        <w:rPr>
          <w:rFonts w:cs="Times New Roman"/>
          <w:iCs/>
          <w:color w:val="000000" w:themeColor="text1"/>
          <w:sz w:val="20"/>
          <w:szCs w:val="20"/>
        </w:rPr>
        <w:t xml:space="preserve">Predictability and implicit communicative content’. </w:t>
      </w:r>
    </w:p>
    <w:p w:rsidR="002E3340" w:rsidRDefault="002E3340" w:rsidP="002538BF">
      <w:pPr>
        <w:pStyle w:val="Default"/>
        <w:rPr>
          <w:rFonts w:asciiTheme="minorHAnsi" w:hAnsiTheme="minorHAnsi"/>
          <w:i/>
          <w:sz w:val="20"/>
          <w:szCs w:val="20"/>
        </w:rPr>
      </w:pPr>
    </w:p>
    <w:p w:rsidR="00A2106D" w:rsidRPr="008D46ED" w:rsidRDefault="00A2106D" w:rsidP="002538BF">
      <w:pPr>
        <w:pStyle w:val="Default"/>
        <w:rPr>
          <w:rFonts w:asciiTheme="minorHAnsi" w:hAnsiTheme="minorHAnsi"/>
          <w:i/>
          <w:color w:val="C00000"/>
          <w:sz w:val="20"/>
          <w:szCs w:val="20"/>
        </w:rPr>
      </w:pPr>
      <w:r w:rsidRPr="008D46ED">
        <w:rPr>
          <w:rFonts w:asciiTheme="minorHAnsi" w:hAnsiTheme="minorHAnsi"/>
          <w:i/>
          <w:color w:val="C00000"/>
          <w:sz w:val="20"/>
          <w:szCs w:val="20"/>
        </w:rPr>
        <w:t>Adaptability, contextualism, and the composition of discourse meaning</w:t>
      </w:r>
    </w:p>
    <w:p w:rsidR="00A2106D" w:rsidRPr="008D46ED" w:rsidRDefault="00A2106D" w:rsidP="002538BF">
      <w:pPr>
        <w:pStyle w:val="Default"/>
        <w:rPr>
          <w:rFonts w:asciiTheme="minorHAnsi" w:hAnsiTheme="minorHAnsi"/>
          <w:color w:val="C00000"/>
          <w:sz w:val="20"/>
          <w:szCs w:val="20"/>
        </w:rPr>
      </w:pPr>
      <w:r w:rsidRPr="008D46ED">
        <w:rPr>
          <w:rFonts w:asciiTheme="minorHAnsi" w:hAnsiTheme="minorHAnsi"/>
          <w:color w:val="C00000"/>
          <w:sz w:val="20"/>
          <w:szCs w:val="20"/>
        </w:rPr>
        <w:t>International Pragmatics Association 14</w:t>
      </w:r>
      <w:r w:rsidRPr="008D46ED">
        <w:rPr>
          <w:rFonts w:asciiTheme="minorHAnsi" w:hAnsiTheme="minorHAnsi"/>
          <w:color w:val="C00000"/>
          <w:sz w:val="20"/>
          <w:szCs w:val="20"/>
          <w:vertAlign w:val="superscript"/>
        </w:rPr>
        <w:t>th</w:t>
      </w:r>
      <w:r w:rsidRPr="008D46ED">
        <w:rPr>
          <w:rFonts w:asciiTheme="minorHAnsi" w:hAnsiTheme="minorHAnsi"/>
          <w:color w:val="C00000"/>
          <w:sz w:val="20"/>
          <w:szCs w:val="20"/>
        </w:rPr>
        <w:t xml:space="preserve"> Conference, Antwerp, 26-31 July 2015</w:t>
      </w:r>
    </w:p>
    <w:p w:rsidR="00A2106D" w:rsidRPr="00445EAF" w:rsidRDefault="00A2106D" w:rsidP="002538BF">
      <w:pPr>
        <w:pStyle w:val="Default"/>
        <w:rPr>
          <w:rFonts w:asciiTheme="minorHAnsi" w:hAnsiTheme="minorHAnsi"/>
          <w:i/>
          <w:color w:val="auto"/>
          <w:sz w:val="20"/>
          <w:szCs w:val="20"/>
          <w:lang w:val="pl-PL"/>
        </w:rPr>
      </w:pPr>
      <w:r w:rsidRPr="00445EAF">
        <w:rPr>
          <w:rFonts w:asciiTheme="minorHAnsi" w:hAnsiTheme="minorHAnsi"/>
          <w:i/>
          <w:color w:val="auto"/>
          <w:sz w:val="20"/>
          <w:szCs w:val="20"/>
          <w:lang w:val="pl-PL"/>
        </w:rPr>
        <w:t>Convenors:</w:t>
      </w:r>
    </w:p>
    <w:p w:rsidR="00A2106D" w:rsidRPr="00445EAF" w:rsidRDefault="00A2106D" w:rsidP="002538BF">
      <w:pPr>
        <w:pStyle w:val="Default"/>
        <w:rPr>
          <w:rFonts w:asciiTheme="minorHAnsi" w:hAnsiTheme="minorHAnsi"/>
          <w:color w:val="auto"/>
          <w:sz w:val="20"/>
          <w:szCs w:val="20"/>
          <w:lang w:val="pl-PL"/>
        </w:rPr>
      </w:pPr>
      <w:r w:rsidRPr="00445EAF">
        <w:rPr>
          <w:rFonts w:asciiTheme="minorHAnsi" w:hAnsiTheme="minorHAnsi"/>
          <w:color w:val="auto"/>
          <w:sz w:val="20"/>
          <w:szCs w:val="20"/>
          <w:lang w:val="pl-PL"/>
        </w:rPr>
        <w:t>Kasia M. Jaszczolt</w:t>
      </w:r>
      <w:r w:rsidR="002E3340" w:rsidRPr="00445EAF">
        <w:rPr>
          <w:rFonts w:asciiTheme="minorHAnsi" w:hAnsiTheme="minorHAnsi"/>
          <w:color w:val="auto"/>
          <w:sz w:val="20"/>
          <w:szCs w:val="20"/>
          <w:lang w:val="pl-PL"/>
        </w:rPr>
        <w:t xml:space="preserve"> &amp;</w:t>
      </w:r>
      <w:r w:rsidRPr="00445EAF">
        <w:rPr>
          <w:rFonts w:asciiTheme="minorHAnsi" w:hAnsiTheme="minorHAnsi"/>
          <w:color w:val="auto"/>
          <w:sz w:val="20"/>
          <w:szCs w:val="20"/>
          <w:lang w:val="pl-PL"/>
        </w:rPr>
        <w:t xml:space="preserve"> Luca Sbordone</w:t>
      </w:r>
    </w:p>
    <w:p w:rsidR="00A2106D" w:rsidRPr="002538BF" w:rsidRDefault="002538BF" w:rsidP="002538BF">
      <w:pPr>
        <w:pStyle w:val="Default"/>
        <w:rPr>
          <w:rFonts w:asciiTheme="minorHAnsi" w:hAnsiTheme="minorHAnsi"/>
          <w:i/>
          <w:sz w:val="20"/>
          <w:szCs w:val="20"/>
        </w:rPr>
      </w:pPr>
      <w:r w:rsidRPr="002538BF">
        <w:rPr>
          <w:rFonts w:asciiTheme="minorHAnsi" w:hAnsiTheme="minorHAnsi"/>
          <w:i/>
          <w:sz w:val="20"/>
          <w:szCs w:val="20"/>
        </w:rPr>
        <w:t>Speakers: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Rachel Giora, Shir Givoni &amp; Ofer Fein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Default interpretations: When context pales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Philippe De Brabanter &amp; Antonin Thuns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Reconciling semantic deference and pragmatic</w:t>
      </w:r>
      <w:r>
        <w:rPr>
          <w:rFonts w:cs="TimesNewRomanPSMT"/>
          <w:sz w:val="20"/>
          <w:szCs w:val="20"/>
        </w:rPr>
        <w:t xml:space="preserve"> </w:t>
      </w:r>
      <w:r w:rsidR="00A2106D" w:rsidRPr="002538BF">
        <w:rPr>
          <w:rFonts w:cs="TimesNewRomanPSMT"/>
          <w:sz w:val="20"/>
          <w:szCs w:val="20"/>
        </w:rPr>
        <w:t>enrichment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Luca Sbordone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>
        <w:rPr>
          <w:rFonts w:cs="TimesNewRomanPSMT"/>
          <w:sz w:val="20"/>
          <w:szCs w:val="20"/>
        </w:rPr>
        <w:t>Vagueness, contextualism and a</w:t>
      </w:r>
      <w:r w:rsidR="00A2106D" w:rsidRPr="002538BF">
        <w:rPr>
          <w:rFonts w:cs="TimesNewRomanPSMT"/>
          <w:sz w:val="20"/>
          <w:szCs w:val="20"/>
        </w:rPr>
        <w:t>ssessment-sensitivity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Eleni Savva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Subse</w:t>
      </w:r>
      <w:r>
        <w:rPr>
          <w:rFonts w:cs="TimesNewRomanPSMT"/>
          <w:sz w:val="20"/>
          <w:szCs w:val="20"/>
        </w:rPr>
        <w:t>ntential speech: the syntactic v</w:t>
      </w:r>
      <w:r w:rsidR="00A2106D" w:rsidRPr="002538BF">
        <w:rPr>
          <w:rFonts w:cs="TimesNewRomanPSMT"/>
          <w:sz w:val="20"/>
          <w:szCs w:val="20"/>
        </w:rPr>
        <w:t>s. the pragmatic approach</w:t>
      </w:r>
      <w:r>
        <w:rPr>
          <w:rFonts w:cs="TimesNewRomanPSMT"/>
          <w:sz w:val="20"/>
          <w:szCs w:val="20"/>
        </w:rPr>
        <w:t>’</w:t>
      </w:r>
    </w:p>
    <w:p w:rsidR="00A2106D" w:rsidRP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Roslyn Rowen &amp; Michael Haugh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The semantics of person categorisation in interaction: social category terms as locally-situated meanings</w:t>
      </w:r>
      <w:r>
        <w:rPr>
          <w:rFonts w:cs="TimesNewRomanPSMT"/>
          <w:sz w:val="20"/>
          <w:szCs w:val="20"/>
        </w:rPr>
        <w:t>’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0"/>
          <w:szCs w:val="20"/>
        </w:rPr>
      </w:pPr>
      <w:r>
        <w:rPr>
          <w:rFonts w:cs="TimesNewRomanPS-BoldMT"/>
          <w:bCs/>
          <w:sz w:val="20"/>
          <w:szCs w:val="20"/>
        </w:rPr>
        <w:t>Kasia</w:t>
      </w:r>
      <w:r w:rsidR="00A2106D" w:rsidRPr="002538BF">
        <w:rPr>
          <w:rFonts w:cs="TimesNewRomanPS-BoldMT"/>
          <w:bCs/>
          <w:sz w:val="20"/>
          <w:szCs w:val="20"/>
        </w:rPr>
        <w:t xml:space="preserve"> M. J</w:t>
      </w:r>
      <w:r w:rsidR="002E3340">
        <w:rPr>
          <w:rFonts w:cs="TimesNewRomanPS-BoldMT"/>
          <w:bCs/>
          <w:sz w:val="20"/>
          <w:szCs w:val="20"/>
        </w:rPr>
        <w:t>aszczolt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Adaptable indexicals and pragmatic compositionality</w:t>
      </w:r>
      <w:r>
        <w:rPr>
          <w:rFonts w:cs="TimesNewRomanPSMT"/>
          <w:sz w:val="20"/>
          <w:szCs w:val="20"/>
        </w:rPr>
        <w:t>’</w:t>
      </w:r>
    </w:p>
    <w:p w:rsidR="00A2106D" w:rsidRP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Thorstein Fretheim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Grammaticalization, polysemy and contextualism: the case of Nor</w:t>
      </w:r>
      <w:r>
        <w:rPr>
          <w:rFonts w:cs="TimesNewRomanPSMT"/>
          <w:sz w:val="20"/>
          <w:szCs w:val="20"/>
        </w:rPr>
        <w:t>wegian"gjerne"/German "gern(e)"’</w:t>
      </w:r>
    </w:p>
    <w:p w:rsidR="00A2106D" w:rsidRPr="002538BF" w:rsidRDefault="00A2106D" w:rsidP="002538BF">
      <w:pPr>
        <w:pStyle w:val="Default"/>
        <w:rPr>
          <w:rFonts w:asciiTheme="minorHAnsi" w:hAnsiTheme="minorHAnsi" w:cs="TimesNewRomanPS-BoldMT"/>
          <w:b/>
          <w:bCs/>
          <w:sz w:val="20"/>
          <w:szCs w:val="20"/>
        </w:rPr>
      </w:pPr>
      <w:r w:rsidRPr="002538BF">
        <w:rPr>
          <w:rFonts w:asciiTheme="minorHAnsi" w:hAnsiTheme="minorHAnsi" w:cs="TimesNewRomanPS-BoldMT"/>
          <w:bCs/>
          <w:sz w:val="20"/>
          <w:szCs w:val="20"/>
        </w:rPr>
        <w:t>Keith Allan</w:t>
      </w:r>
    </w:p>
    <w:p w:rsidR="00A2106D" w:rsidRPr="002538BF" w:rsidRDefault="002538BF" w:rsidP="002538BF">
      <w:pPr>
        <w:pStyle w:val="Default"/>
        <w:rPr>
          <w:rFonts w:asciiTheme="minorHAnsi" w:hAnsiTheme="minorHAnsi" w:cs="TimesNewRomanPSMT"/>
          <w:sz w:val="20"/>
          <w:szCs w:val="20"/>
        </w:rPr>
      </w:pPr>
      <w:r>
        <w:rPr>
          <w:rFonts w:asciiTheme="minorHAnsi" w:hAnsiTheme="minorHAnsi" w:cs="TimesNewRomanPSMT"/>
          <w:sz w:val="20"/>
          <w:szCs w:val="20"/>
        </w:rPr>
        <w:t>‘</w:t>
      </w:r>
      <w:r w:rsidR="00A2106D" w:rsidRPr="002538BF">
        <w:rPr>
          <w:rFonts w:asciiTheme="minorHAnsi" w:hAnsiTheme="minorHAnsi" w:cs="TimesNewRomanPSMT"/>
          <w:sz w:val="20"/>
          <w:szCs w:val="20"/>
        </w:rPr>
        <w:t>Contextual determinants on the meaning of the N word</w:t>
      </w:r>
      <w:r>
        <w:rPr>
          <w:rFonts w:asciiTheme="minorHAnsi" w:hAnsiTheme="minorHAnsi"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Mira Ariel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On the distinctness between or construction alternatives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Nicolas Ruytenbeek &amp; Mikhail Kissine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Illocutionary forces and sentence-types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pStyle w:val="Default"/>
        <w:rPr>
          <w:rFonts w:asciiTheme="minorHAnsi" w:hAnsiTheme="minorHAnsi" w:cs="TimesNewRomanPS-BoldMT"/>
          <w:b/>
          <w:bCs/>
          <w:sz w:val="20"/>
          <w:szCs w:val="20"/>
        </w:rPr>
      </w:pPr>
      <w:r w:rsidRPr="002538BF">
        <w:rPr>
          <w:rFonts w:asciiTheme="minorHAnsi" w:hAnsiTheme="minorHAnsi" w:cs="TimesNewRomanPS-BoldMT"/>
          <w:bCs/>
          <w:sz w:val="20"/>
          <w:szCs w:val="20"/>
        </w:rPr>
        <w:t>Caterina Mauri &amp; Andrea Sansò</w:t>
      </w:r>
    </w:p>
    <w:p w:rsidR="00A2106D" w:rsidRPr="002538BF" w:rsidRDefault="002538BF" w:rsidP="002538BF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NewRomanPS-BoldMT"/>
          <w:b/>
          <w:bCs/>
          <w:sz w:val="20"/>
          <w:szCs w:val="20"/>
        </w:rPr>
        <w:t>‘</w:t>
      </w:r>
      <w:r w:rsidR="00A2106D" w:rsidRPr="002538BF">
        <w:rPr>
          <w:rFonts w:asciiTheme="minorHAnsi" w:hAnsiTheme="minorHAnsi" w:cs="TimesNewRomanPSMT"/>
          <w:sz w:val="20"/>
          <w:szCs w:val="20"/>
        </w:rPr>
        <w:t>Contextually dependent reference to sets and categories</w:t>
      </w:r>
      <w:r>
        <w:rPr>
          <w:rFonts w:asciiTheme="minorHAnsi" w:hAnsiTheme="minorHAnsi" w:cs="TimesNewRomanPSMT"/>
          <w:sz w:val="20"/>
          <w:szCs w:val="20"/>
        </w:rPr>
        <w:t>’</w:t>
      </w:r>
    </w:p>
    <w:p w:rsidR="00A2106D" w:rsidRPr="002538BF" w:rsidRDefault="00A2106D" w:rsidP="002538BF">
      <w:pPr>
        <w:pStyle w:val="Default"/>
        <w:rPr>
          <w:rFonts w:asciiTheme="minorHAnsi" w:hAnsiTheme="minorHAnsi"/>
          <w:i/>
          <w:sz w:val="20"/>
          <w:szCs w:val="20"/>
        </w:rPr>
      </w:pPr>
    </w:p>
    <w:p w:rsidR="00A2106D" w:rsidRPr="008D46ED" w:rsidRDefault="00A2106D" w:rsidP="002538BF">
      <w:pPr>
        <w:pStyle w:val="Default"/>
        <w:rPr>
          <w:rFonts w:asciiTheme="minorHAnsi" w:hAnsiTheme="minorHAnsi"/>
          <w:i/>
          <w:color w:val="C00000"/>
          <w:sz w:val="20"/>
          <w:szCs w:val="20"/>
        </w:rPr>
      </w:pPr>
      <w:r w:rsidRPr="008D46ED">
        <w:rPr>
          <w:rFonts w:asciiTheme="minorHAnsi" w:hAnsiTheme="minorHAnsi"/>
          <w:i/>
          <w:color w:val="C00000"/>
          <w:sz w:val="20"/>
          <w:szCs w:val="20"/>
        </w:rPr>
        <w:t>The dynamics of self-expression across languages</w:t>
      </w:r>
    </w:p>
    <w:p w:rsidR="00A2106D" w:rsidRPr="008D46ED" w:rsidRDefault="00A2106D" w:rsidP="002538BF">
      <w:pPr>
        <w:pStyle w:val="Default"/>
        <w:rPr>
          <w:rFonts w:asciiTheme="minorHAnsi" w:hAnsiTheme="minorHAnsi"/>
          <w:color w:val="C00000"/>
          <w:sz w:val="20"/>
          <w:szCs w:val="20"/>
        </w:rPr>
      </w:pPr>
      <w:r w:rsidRPr="008D46ED">
        <w:rPr>
          <w:rFonts w:asciiTheme="minorHAnsi" w:hAnsiTheme="minorHAnsi"/>
          <w:color w:val="C00000"/>
          <w:sz w:val="20"/>
          <w:szCs w:val="20"/>
        </w:rPr>
        <w:t>International Pragmatics Association 14</w:t>
      </w:r>
      <w:r w:rsidRPr="008D46ED">
        <w:rPr>
          <w:rFonts w:asciiTheme="minorHAnsi" w:hAnsiTheme="minorHAnsi"/>
          <w:color w:val="C00000"/>
          <w:sz w:val="20"/>
          <w:szCs w:val="20"/>
          <w:vertAlign w:val="superscript"/>
        </w:rPr>
        <w:t>th</w:t>
      </w:r>
      <w:r w:rsidRPr="008D46ED">
        <w:rPr>
          <w:rFonts w:asciiTheme="minorHAnsi" w:hAnsiTheme="minorHAnsi"/>
          <w:color w:val="C00000"/>
          <w:sz w:val="20"/>
          <w:szCs w:val="20"/>
        </w:rPr>
        <w:t xml:space="preserve"> Conference, Antwerp, 26-31 July 2015</w:t>
      </w:r>
    </w:p>
    <w:p w:rsidR="00A2106D" w:rsidRPr="008D46ED" w:rsidRDefault="00A2106D" w:rsidP="002538BF">
      <w:pPr>
        <w:pStyle w:val="Default"/>
        <w:rPr>
          <w:rFonts w:asciiTheme="minorHAnsi" w:hAnsiTheme="minorHAnsi"/>
          <w:i/>
          <w:color w:val="auto"/>
          <w:sz w:val="20"/>
          <w:szCs w:val="20"/>
        </w:rPr>
      </w:pPr>
      <w:r w:rsidRPr="008D46ED">
        <w:rPr>
          <w:rFonts w:asciiTheme="minorHAnsi" w:hAnsiTheme="minorHAnsi"/>
          <w:i/>
          <w:color w:val="auto"/>
          <w:sz w:val="20"/>
          <w:szCs w:val="20"/>
        </w:rPr>
        <w:t>Convenors:</w:t>
      </w:r>
    </w:p>
    <w:p w:rsidR="00A2106D" w:rsidRPr="008D46ED" w:rsidRDefault="002E3340" w:rsidP="002538BF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8D46ED">
        <w:rPr>
          <w:rFonts w:asciiTheme="minorHAnsi" w:hAnsiTheme="minorHAnsi"/>
          <w:color w:val="auto"/>
          <w:sz w:val="20"/>
          <w:szCs w:val="20"/>
        </w:rPr>
        <w:lastRenderedPageBreak/>
        <w:t>Minyao Huang &amp;</w:t>
      </w:r>
      <w:r w:rsidR="00A2106D" w:rsidRPr="008D46ED">
        <w:rPr>
          <w:rFonts w:asciiTheme="minorHAnsi" w:hAnsiTheme="minorHAnsi"/>
          <w:color w:val="auto"/>
          <w:sz w:val="20"/>
          <w:szCs w:val="20"/>
        </w:rPr>
        <w:t xml:space="preserve"> Kasia M. Jaszczolt</w:t>
      </w:r>
      <w:r w:rsidR="002538BF" w:rsidRPr="008D46ED">
        <w:rPr>
          <w:rFonts w:asciiTheme="minorHAnsi" w:hAnsiTheme="minorHAnsi"/>
          <w:color w:val="auto"/>
          <w:sz w:val="20"/>
          <w:szCs w:val="20"/>
        </w:rPr>
        <w:t xml:space="preserve">  </w:t>
      </w:r>
    </w:p>
    <w:p w:rsidR="002538BF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i/>
          <w:sz w:val="20"/>
          <w:szCs w:val="20"/>
        </w:rPr>
      </w:pPr>
      <w:r w:rsidRPr="002538BF">
        <w:rPr>
          <w:rFonts w:cs="TimesNewRomanPS-BoldMT"/>
          <w:bCs/>
          <w:i/>
          <w:sz w:val="20"/>
          <w:szCs w:val="20"/>
        </w:rPr>
        <w:t>Speakers: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Minyao Huang &amp; Kasia M. Jaszczolt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>
        <w:rPr>
          <w:rFonts w:cs="TimesNewRomanPSMT"/>
          <w:sz w:val="20"/>
          <w:szCs w:val="20"/>
        </w:rPr>
        <w:t>First-person pronouns in q</w:t>
      </w:r>
      <w:r w:rsidR="00A2106D" w:rsidRPr="002538BF">
        <w:rPr>
          <w:rFonts w:cs="TimesNewRomanPSMT"/>
          <w:sz w:val="20"/>
          <w:szCs w:val="20"/>
        </w:rPr>
        <w:t>uotation</w:t>
      </w:r>
      <w:r>
        <w:rPr>
          <w:rFonts w:cs="TimesNewRomanPSMT"/>
          <w:sz w:val="20"/>
          <w:szCs w:val="20"/>
        </w:rPr>
        <w:t>: A case for r</w:t>
      </w:r>
      <w:r w:rsidR="00A2106D" w:rsidRPr="002538BF">
        <w:rPr>
          <w:rFonts w:cs="TimesNewRomanPSMT"/>
          <w:sz w:val="20"/>
          <w:szCs w:val="20"/>
        </w:rPr>
        <w:t>adical</w:t>
      </w:r>
      <w:r>
        <w:rPr>
          <w:rFonts w:cs="TimesNewRomanPSMT"/>
          <w:sz w:val="20"/>
          <w:szCs w:val="20"/>
        </w:rPr>
        <w:t xml:space="preserve"> c</w:t>
      </w:r>
      <w:r w:rsidR="00A2106D" w:rsidRPr="002538BF">
        <w:rPr>
          <w:rFonts w:cs="TimesNewRomanPSMT"/>
          <w:sz w:val="20"/>
          <w:szCs w:val="20"/>
        </w:rPr>
        <w:t>ontextualism?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Federica Da Milano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Dynamics of self-expression across languages: a comparison between Indo-European and East-Asian languages (with a focus on Japanese)</w:t>
      </w:r>
      <w:r>
        <w:rPr>
          <w:rFonts w:cs="TimesNewRomanPSMT"/>
          <w:sz w:val="20"/>
          <w:szCs w:val="20"/>
        </w:rPr>
        <w:t>’</w:t>
      </w:r>
    </w:p>
    <w:p w:rsid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0"/>
          <w:szCs w:val="20"/>
        </w:rPr>
      </w:pPr>
      <w:r>
        <w:rPr>
          <w:rFonts w:cs="TimesNewRomanPS-BoldMT"/>
          <w:bCs/>
          <w:sz w:val="20"/>
          <w:szCs w:val="20"/>
        </w:rPr>
        <w:t>Rodanthi Christofaki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Cs/>
          <w:sz w:val="20"/>
          <w:szCs w:val="20"/>
        </w:rPr>
        <w:t>‘</w:t>
      </w:r>
      <w:r w:rsidR="00A2106D" w:rsidRPr="002538BF">
        <w:rPr>
          <w:rFonts w:cs="TimesNewRomanPSMT"/>
          <w:sz w:val="20"/>
          <w:szCs w:val="20"/>
        </w:rPr>
        <w:t>Self-reference in Japanese: a challenge for essential indexicality</w:t>
      </w:r>
      <w:r>
        <w:rPr>
          <w:rFonts w:cs="TimesNewRomanPSMT"/>
          <w:sz w:val="20"/>
          <w:szCs w:val="20"/>
        </w:rPr>
        <w:t>’</w:t>
      </w:r>
    </w:p>
    <w:p w:rsidR="002538BF" w:rsidRDefault="00A2106D" w:rsidP="002538B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2538BF">
        <w:rPr>
          <w:rFonts w:cs="TimesNewRomanPS-BoldMT"/>
          <w:bCs/>
          <w:sz w:val="20"/>
          <w:szCs w:val="20"/>
        </w:rPr>
        <w:t>Rungpat Roengpitya</w:t>
      </w:r>
    </w:p>
    <w:p w:rsidR="00A2106D" w:rsidRPr="002538BF" w:rsidRDefault="002538BF" w:rsidP="002538BF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‘</w:t>
      </w:r>
      <w:r>
        <w:rPr>
          <w:rFonts w:cs="TimesNewRomanPSMT"/>
          <w:sz w:val="20"/>
          <w:szCs w:val="20"/>
        </w:rPr>
        <w:t>The Thai-English self expressions and address terms in the Thai b</w:t>
      </w:r>
      <w:r w:rsidR="00A2106D" w:rsidRPr="002538BF">
        <w:rPr>
          <w:rFonts w:cs="TimesNewRomanPSMT"/>
          <w:sz w:val="20"/>
          <w:szCs w:val="20"/>
        </w:rPr>
        <w:t>usiness</w:t>
      </w:r>
      <w:r>
        <w:rPr>
          <w:rFonts w:cs="TimesNewRomanPSMT"/>
          <w:sz w:val="20"/>
          <w:szCs w:val="20"/>
        </w:rPr>
        <w:t xml:space="preserve"> d</w:t>
      </w:r>
      <w:r w:rsidR="00A2106D" w:rsidRPr="002538BF">
        <w:rPr>
          <w:rFonts w:cs="TimesNewRomanPSMT"/>
          <w:sz w:val="20"/>
          <w:szCs w:val="20"/>
        </w:rPr>
        <w:t>iscourse</w:t>
      </w:r>
      <w:r>
        <w:rPr>
          <w:rFonts w:cs="TimesNewRomanPSMT"/>
          <w:sz w:val="20"/>
          <w:szCs w:val="20"/>
        </w:rPr>
        <w:t>’</w:t>
      </w:r>
    </w:p>
    <w:p w:rsidR="00A2106D" w:rsidRPr="002538BF" w:rsidRDefault="00A2106D" w:rsidP="002538BF">
      <w:pPr>
        <w:pStyle w:val="Default"/>
        <w:rPr>
          <w:rFonts w:asciiTheme="minorHAnsi" w:hAnsiTheme="minorHAnsi"/>
          <w:sz w:val="20"/>
          <w:szCs w:val="20"/>
        </w:rPr>
      </w:pPr>
    </w:p>
    <w:p w:rsidR="002538BF" w:rsidRPr="008D46ED" w:rsidRDefault="002538BF" w:rsidP="002538BF">
      <w:pPr>
        <w:spacing w:after="0"/>
        <w:rPr>
          <w:rFonts w:cs="Times New Roman"/>
          <w:i/>
          <w:color w:val="C00000"/>
          <w:sz w:val="20"/>
          <w:szCs w:val="20"/>
        </w:rPr>
      </w:pPr>
      <w:r w:rsidRPr="008D46ED">
        <w:rPr>
          <w:rFonts w:cs="Times New Roman"/>
          <w:i/>
          <w:color w:val="C00000"/>
          <w:sz w:val="20"/>
          <w:szCs w:val="20"/>
        </w:rPr>
        <w:t>Expressing the self: Linguistic and philosophical aspects</w:t>
      </w:r>
    </w:p>
    <w:p w:rsidR="002538BF" w:rsidRPr="008D46ED" w:rsidRDefault="002538BF" w:rsidP="002538BF">
      <w:pPr>
        <w:spacing w:after="0"/>
        <w:rPr>
          <w:rFonts w:cs="Times New Roman"/>
          <w:i/>
          <w:color w:val="C00000"/>
          <w:sz w:val="20"/>
          <w:szCs w:val="20"/>
        </w:rPr>
      </w:pPr>
      <w:r w:rsidRPr="008D46ED">
        <w:rPr>
          <w:rFonts w:cs="Times New Roman"/>
          <w:color w:val="C00000"/>
          <w:sz w:val="20"/>
          <w:szCs w:val="20"/>
        </w:rPr>
        <w:t>Semantics and Philosophy in Europe 8th Colloquium, 17-19 September 2015, Newnham College, Cambridge</w:t>
      </w:r>
    </w:p>
    <w:p w:rsidR="002538BF" w:rsidRPr="008D46ED" w:rsidRDefault="002538BF" w:rsidP="002538BF">
      <w:pPr>
        <w:spacing w:after="0"/>
        <w:rPr>
          <w:rFonts w:cs="Times New Roman"/>
          <w:sz w:val="20"/>
          <w:szCs w:val="20"/>
        </w:rPr>
      </w:pPr>
      <w:r w:rsidRPr="008D46ED">
        <w:rPr>
          <w:rFonts w:cs="Times New Roman"/>
          <w:i/>
          <w:sz w:val="20"/>
          <w:szCs w:val="20"/>
        </w:rPr>
        <w:t>Convenors:</w:t>
      </w:r>
      <w:r w:rsidRPr="008D46ED">
        <w:rPr>
          <w:rFonts w:cs="Times New Roman"/>
          <w:sz w:val="20"/>
          <w:szCs w:val="20"/>
        </w:rPr>
        <w:t xml:space="preserve"> </w:t>
      </w:r>
    </w:p>
    <w:p w:rsidR="002538BF" w:rsidRPr="008D46ED" w:rsidRDefault="002E3340" w:rsidP="002538BF">
      <w:pPr>
        <w:spacing w:after="0"/>
        <w:rPr>
          <w:rFonts w:cs="Times New Roman"/>
          <w:sz w:val="20"/>
          <w:szCs w:val="20"/>
        </w:rPr>
      </w:pPr>
      <w:r w:rsidRPr="008D46ED">
        <w:rPr>
          <w:rFonts w:cs="Times New Roman"/>
          <w:sz w:val="20"/>
          <w:szCs w:val="20"/>
        </w:rPr>
        <w:t>Kasia M. Jaszczolt &amp; Minyao</w:t>
      </w:r>
      <w:r w:rsidR="002538BF" w:rsidRPr="008D46ED">
        <w:rPr>
          <w:rFonts w:cs="Times New Roman"/>
          <w:sz w:val="20"/>
          <w:szCs w:val="20"/>
        </w:rPr>
        <w:t xml:space="preserve"> Huang</w:t>
      </w:r>
    </w:p>
    <w:p w:rsidR="002538BF" w:rsidRPr="002538BF" w:rsidRDefault="002538BF" w:rsidP="002538BF">
      <w:pPr>
        <w:spacing w:after="0"/>
        <w:rPr>
          <w:rFonts w:cs="Times New Roman"/>
          <w:i/>
          <w:sz w:val="20"/>
          <w:szCs w:val="20"/>
        </w:rPr>
      </w:pPr>
      <w:r w:rsidRPr="002538BF">
        <w:rPr>
          <w:rFonts w:cs="Times New Roman"/>
          <w:i/>
          <w:sz w:val="20"/>
          <w:szCs w:val="20"/>
        </w:rPr>
        <w:t>Speakers: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Friederike Moltmann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‘The scope and importance of first-person-oriented genericity’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Elizabeth Coppock</w:t>
      </w:r>
      <w:r w:rsidR="002E3340">
        <w:rPr>
          <w:rFonts w:cs="Times New Roman"/>
          <w:sz w:val="20"/>
          <w:szCs w:val="20"/>
        </w:rPr>
        <w:t xml:space="preserve"> &amp;</w:t>
      </w:r>
      <w:r w:rsidRPr="002538BF">
        <w:rPr>
          <w:rFonts w:cs="Times New Roman"/>
          <w:sz w:val="20"/>
          <w:szCs w:val="20"/>
        </w:rPr>
        <w:t xml:space="preserve"> Stephen Wechsler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‘The proper treatment of egophoricity in Kathmandu Newari’</w:t>
      </w:r>
    </w:p>
    <w:p w:rsidR="002538BF" w:rsidRPr="00445EAF" w:rsidRDefault="002538BF" w:rsidP="002538BF">
      <w:pPr>
        <w:spacing w:after="0"/>
        <w:rPr>
          <w:rFonts w:cs="Times New Roman"/>
          <w:sz w:val="20"/>
          <w:szCs w:val="20"/>
          <w:lang w:val="pl-PL"/>
        </w:rPr>
      </w:pPr>
      <w:r w:rsidRPr="00445EAF">
        <w:rPr>
          <w:rFonts w:cs="Times New Roman"/>
          <w:sz w:val="20"/>
          <w:szCs w:val="20"/>
          <w:lang w:val="pl-PL"/>
        </w:rPr>
        <w:t xml:space="preserve">Lisa Bylinina, </w:t>
      </w:r>
      <w:r w:rsidR="002E3340" w:rsidRPr="00445EAF">
        <w:rPr>
          <w:rFonts w:cs="Times New Roman"/>
          <w:sz w:val="20"/>
          <w:szCs w:val="20"/>
          <w:lang w:val="pl-PL"/>
        </w:rPr>
        <w:t>Eric McCready &amp;</w:t>
      </w:r>
      <w:r w:rsidRPr="00445EAF">
        <w:rPr>
          <w:rFonts w:cs="Times New Roman"/>
          <w:sz w:val="20"/>
          <w:szCs w:val="20"/>
          <w:lang w:val="pl-PL"/>
        </w:rPr>
        <w:t xml:space="preserve"> Yasutada Sudo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 xml:space="preserve">‘Perspective-sensitive anaphora: the case of Japanese </w:t>
      </w:r>
      <w:r w:rsidRPr="002538BF">
        <w:rPr>
          <w:rFonts w:cs="Times New Roman"/>
          <w:i/>
          <w:sz w:val="20"/>
          <w:szCs w:val="20"/>
        </w:rPr>
        <w:t>zibun</w:t>
      </w:r>
      <w:r w:rsidRPr="002538BF">
        <w:rPr>
          <w:rFonts w:cs="Times New Roman"/>
          <w:sz w:val="20"/>
          <w:szCs w:val="20"/>
        </w:rPr>
        <w:t>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Eros Corazza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‘On the essentiality of thoughts (and reference)’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Kasia Jaszczolt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‘The demise of the first-person indexical’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Minyao Huang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 xml:space="preserve">‘Generic </w:t>
      </w:r>
      <w:r w:rsidRPr="002538BF">
        <w:rPr>
          <w:rFonts w:cs="Times New Roman"/>
          <w:i/>
          <w:sz w:val="20"/>
          <w:szCs w:val="20"/>
        </w:rPr>
        <w:t>one</w:t>
      </w:r>
      <w:r w:rsidRPr="002538BF">
        <w:rPr>
          <w:rFonts w:cs="Times New Roman"/>
          <w:sz w:val="20"/>
          <w:szCs w:val="20"/>
        </w:rPr>
        <w:t xml:space="preserve"> and degrees of detached self-reference’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Rodanthi Christofaki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‘Pronominality and personhood: the case of Japanese’</w:t>
      </w:r>
    </w:p>
    <w:p w:rsidR="002538BF" w:rsidRPr="002538BF" w:rsidRDefault="002538BF" w:rsidP="002538BF">
      <w:pPr>
        <w:tabs>
          <w:tab w:val="left" w:pos="3188"/>
        </w:tabs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Sonja Zeman</w:t>
      </w:r>
      <w:r w:rsidRPr="002538BF">
        <w:rPr>
          <w:rFonts w:cs="Times New Roman"/>
          <w:sz w:val="20"/>
          <w:szCs w:val="20"/>
        </w:rPr>
        <w:tab/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‘Expressing the selves: Splitting subjects and grammatical schizophrenia’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Wolfram Hinzen, Kriste</w:t>
      </w:r>
      <w:r w:rsidR="002E3340">
        <w:rPr>
          <w:rFonts w:cs="Times New Roman"/>
          <w:sz w:val="20"/>
          <w:szCs w:val="20"/>
        </w:rPr>
        <w:t>n Schroeder &amp;</w:t>
      </w:r>
      <w:r w:rsidRPr="002538BF">
        <w:rPr>
          <w:rFonts w:cs="Times New Roman"/>
          <w:sz w:val="20"/>
          <w:szCs w:val="20"/>
        </w:rPr>
        <w:t xml:space="preserve"> Camelia Dascalu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‘A novel interpretation for grammatical anomalies in self-reference in Autism Spectrum Disorders (ASD)’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Franziska Köder</w:t>
      </w:r>
      <w:r w:rsidR="002E3340">
        <w:rPr>
          <w:rFonts w:cs="Times New Roman"/>
          <w:sz w:val="20"/>
          <w:szCs w:val="20"/>
        </w:rPr>
        <w:t xml:space="preserve"> &amp;</w:t>
      </w:r>
      <w:r w:rsidRPr="002538BF">
        <w:rPr>
          <w:rFonts w:cs="Times New Roman"/>
          <w:sz w:val="20"/>
          <w:szCs w:val="20"/>
        </w:rPr>
        <w:t xml:space="preserve"> Emar Maier</w:t>
      </w:r>
    </w:p>
    <w:p w:rsidR="002538BF" w:rsidRPr="002538BF" w:rsidRDefault="002538BF" w:rsidP="002538BF">
      <w:pPr>
        <w:spacing w:after="0"/>
        <w:rPr>
          <w:rFonts w:cs="Times New Roman"/>
          <w:sz w:val="20"/>
          <w:szCs w:val="20"/>
        </w:rPr>
      </w:pPr>
      <w:r w:rsidRPr="002538BF">
        <w:rPr>
          <w:rFonts w:cs="Times New Roman"/>
          <w:sz w:val="20"/>
          <w:szCs w:val="20"/>
        </w:rPr>
        <w:t>‘The attraction of self</w:t>
      </w:r>
      <w:r w:rsidRPr="002538BF">
        <w:rPr>
          <w:rFonts w:cs="Times New Roman"/>
          <w:sz w:val="20"/>
          <w:szCs w:val="20"/>
        </w:rPr>
        <w:softHyphen/>
        <w:t>-ascription in children's interpretation of quoted pronouns’</w:t>
      </w:r>
    </w:p>
    <w:p w:rsidR="00A2106D" w:rsidRPr="002538BF" w:rsidRDefault="00A2106D" w:rsidP="002538BF">
      <w:pPr>
        <w:pStyle w:val="Default"/>
        <w:rPr>
          <w:rFonts w:asciiTheme="minorHAnsi" w:hAnsiTheme="minorHAnsi"/>
          <w:sz w:val="20"/>
          <w:szCs w:val="20"/>
        </w:rPr>
      </w:pPr>
    </w:p>
    <w:p w:rsidR="00A2106D" w:rsidRPr="002538BF" w:rsidRDefault="00A2106D" w:rsidP="002538BF">
      <w:pPr>
        <w:pStyle w:val="Default"/>
        <w:rPr>
          <w:rFonts w:asciiTheme="minorHAnsi" w:hAnsiTheme="minorHAnsi"/>
          <w:i/>
          <w:sz w:val="20"/>
          <w:szCs w:val="20"/>
        </w:rPr>
      </w:pPr>
    </w:p>
    <w:p w:rsidR="00A2106D" w:rsidRPr="008D46ED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C00000"/>
          <w:sz w:val="20"/>
          <w:szCs w:val="20"/>
          <w:lang w:eastAsia="en-GB"/>
        </w:rPr>
      </w:pPr>
      <w:r w:rsidRPr="008D46ED">
        <w:rPr>
          <w:rFonts w:eastAsia="Times New Roman" w:cs="Times New Roman"/>
          <w:i/>
          <w:color w:val="C00000"/>
          <w:sz w:val="20"/>
          <w:szCs w:val="20"/>
          <w:lang w:eastAsia="en-GB"/>
        </w:rPr>
        <w:t>Truth conditions and perspectival meaning</w:t>
      </w:r>
    </w:p>
    <w:p w:rsidR="002E3340" w:rsidRPr="008D46ED" w:rsidRDefault="002E3340" w:rsidP="002E3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C00000"/>
          <w:sz w:val="20"/>
          <w:szCs w:val="20"/>
          <w:lang w:eastAsia="en-GB"/>
        </w:rPr>
      </w:pPr>
      <w:r w:rsidRPr="008D46ED">
        <w:rPr>
          <w:rFonts w:eastAsia="Times New Roman" w:cs="Times New Roman"/>
          <w:color w:val="C00000"/>
          <w:sz w:val="20"/>
          <w:szCs w:val="20"/>
          <w:lang w:eastAsia="en-GB"/>
        </w:rPr>
        <w:t>Linguistics Association of Great Britain Annual Meeting</w:t>
      </w:r>
      <w:r w:rsidR="00BC545C">
        <w:rPr>
          <w:rFonts w:eastAsia="Times New Roman" w:cs="Times New Roman"/>
          <w:color w:val="C00000"/>
          <w:sz w:val="20"/>
          <w:szCs w:val="20"/>
          <w:lang w:eastAsia="en-GB"/>
        </w:rPr>
        <w:t>, 7 September</w:t>
      </w:r>
      <w:r w:rsidRPr="008D46ED">
        <w:rPr>
          <w:rFonts w:eastAsia="Times New Roman" w:cs="Times New Roman"/>
          <w:color w:val="C00000"/>
          <w:sz w:val="20"/>
          <w:szCs w:val="20"/>
          <w:lang w:eastAsia="en-GB"/>
        </w:rPr>
        <w:t xml:space="preserve"> 2016, University of York </w:t>
      </w:r>
    </w:p>
    <w:p w:rsidR="00A2106D" w:rsidRPr="008D46ED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sz w:val="20"/>
          <w:szCs w:val="20"/>
          <w:lang w:eastAsia="en-GB"/>
        </w:rPr>
      </w:pPr>
      <w:r w:rsidRPr="008D46ED">
        <w:rPr>
          <w:rFonts w:eastAsia="Times New Roman" w:cs="Times New Roman"/>
          <w:i/>
          <w:sz w:val="20"/>
          <w:szCs w:val="20"/>
          <w:lang w:eastAsia="en-GB"/>
        </w:rPr>
        <w:t xml:space="preserve">Convenors: </w:t>
      </w:r>
    </w:p>
    <w:p w:rsidR="00A2106D" w:rsidRPr="008D46ED" w:rsidRDefault="002E3340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8D46ED">
        <w:rPr>
          <w:rFonts w:eastAsia="Times New Roman" w:cs="Times New Roman"/>
          <w:sz w:val="20"/>
          <w:szCs w:val="20"/>
          <w:lang w:eastAsia="en-GB"/>
        </w:rPr>
        <w:t>Roberto B. Sileo &amp; Rodanthi Christofaki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i/>
          <w:color w:val="000000" w:themeColor="text1"/>
          <w:sz w:val="20"/>
          <w:szCs w:val="20"/>
          <w:lang w:eastAsia="en-GB"/>
        </w:rPr>
        <w:t>Speakers: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Roberto B. Sileo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‘Truth-value judgments and racial and ethnic language: An illusionary trap and a radical contextualist way out’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Dimitris Michelioudakis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‘Unifying the syntax of overt and implicit evaluation’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Moreno Mitrovic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‘Rhetoricity &amp; inquisitivity’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Rodanthi Christofaki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‘The self and its meaning: Insights from Japanese’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Eleni Kapogianni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lastRenderedPageBreak/>
        <w:t>‘The meaning of oxymoronic propositions: Loose talk, metaphor, and irony’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George Tsoulas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2538BF">
        <w:rPr>
          <w:rFonts w:eastAsia="Times New Roman" w:cs="Times New Roman"/>
          <w:color w:val="000000" w:themeColor="text1"/>
          <w:sz w:val="20"/>
          <w:szCs w:val="20"/>
          <w:lang w:eastAsia="en-GB"/>
        </w:rPr>
        <w:t>‘Encoding perspective’</w:t>
      </w: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</w:p>
    <w:p w:rsidR="00A2106D" w:rsidRPr="002538BF" w:rsidRDefault="00A2106D" w:rsidP="00253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</w:p>
    <w:p w:rsidR="00D46F31" w:rsidRPr="002538BF" w:rsidRDefault="00D46F31" w:rsidP="002538BF">
      <w:pPr>
        <w:spacing w:after="0"/>
        <w:rPr>
          <w:sz w:val="20"/>
          <w:szCs w:val="20"/>
        </w:rPr>
      </w:pPr>
    </w:p>
    <w:sectPr w:rsidR="00D46F31" w:rsidRPr="002538B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40" w:rsidRDefault="002E3340" w:rsidP="002E3340">
      <w:pPr>
        <w:spacing w:after="0" w:line="240" w:lineRule="auto"/>
      </w:pPr>
      <w:r>
        <w:separator/>
      </w:r>
    </w:p>
  </w:endnote>
  <w:endnote w:type="continuationSeparator" w:id="0">
    <w:p w:rsidR="002E3340" w:rsidRDefault="002E3340" w:rsidP="002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753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340" w:rsidRDefault="002E33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340" w:rsidRDefault="002E3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40" w:rsidRDefault="002E3340" w:rsidP="002E3340">
      <w:pPr>
        <w:spacing w:after="0" w:line="240" w:lineRule="auto"/>
      </w:pPr>
      <w:r>
        <w:separator/>
      </w:r>
    </w:p>
  </w:footnote>
  <w:footnote w:type="continuationSeparator" w:id="0">
    <w:p w:rsidR="002E3340" w:rsidRDefault="002E3340" w:rsidP="002E3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6D"/>
    <w:rsid w:val="002538BF"/>
    <w:rsid w:val="002E3340"/>
    <w:rsid w:val="00445EAF"/>
    <w:rsid w:val="008A2A41"/>
    <w:rsid w:val="008D46ED"/>
    <w:rsid w:val="00A2106D"/>
    <w:rsid w:val="00BC545C"/>
    <w:rsid w:val="00D46F31"/>
    <w:rsid w:val="00E2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C705"/>
  <w15:docId w15:val="{73111444-9358-401A-8955-86670777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1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10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40"/>
  </w:style>
  <w:style w:type="paragraph" w:styleId="Footer">
    <w:name w:val="footer"/>
    <w:basedOn w:val="Normal"/>
    <w:link w:val="FooterChar"/>
    <w:uiPriority w:val="99"/>
    <w:unhideWhenUsed/>
    <w:rsid w:val="002E3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Newnham College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Jaszczolt, Katarzyna</dc:creator>
  <cp:lastModifiedBy>Katarzyna Jaszczolt</cp:lastModifiedBy>
  <cp:revision>2</cp:revision>
  <dcterms:created xsi:type="dcterms:W3CDTF">2019-10-25T10:28:00Z</dcterms:created>
  <dcterms:modified xsi:type="dcterms:W3CDTF">2019-10-25T10:28:00Z</dcterms:modified>
</cp:coreProperties>
</file>