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AE8AD" w14:textId="77777777" w:rsidR="006B0A37" w:rsidRPr="00981800" w:rsidRDefault="006B0A37" w:rsidP="006B0A37">
      <w:pPr>
        <w:jc w:val="both"/>
        <w:rPr>
          <w:rFonts w:ascii="Arial" w:hAnsi="Arial"/>
        </w:rPr>
      </w:pPr>
      <w:r w:rsidRPr="00981800">
        <w:rPr>
          <w:rFonts w:ascii="Arial" w:hAnsi="Arial"/>
        </w:rPr>
        <w:tab/>
      </w:r>
      <w:proofErr w:type="gramStart"/>
      <w:r w:rsidRPr="00981800">
        <w:rPr>
          <w:rFonts w:ascii="Arial" w:hAnsi="Arial"/>
        </w:rPr>
        <w:t>MODERN  AND</w:t>
      </w:r>
      <w:proofErr w:type="gramEnd"/>
      <w:r w:rsidRPr="00981800">
        <w:rPr>
          <w:rFonts w:ascii="Arial" w:hAnsi="Arial"/>
        </w:rPr>
        <w:t xml:space="preserve">  MEDIEVAL  LANGUAGES  TRIPOS    Part II</w:t>
      </w:r>
    </w:p>
    <w:p w14:paraId="1A9D0C97" w14:textId="77777777" w:rsidR="006B0A37" w:rsidRPr="00981800" w:rsidRDefault="006B0A37" w:rsidP="006B0A37">
      <w:pPr>
        <w:jc w:val="both"/>
        <w:rPr>
          <w:rFonts w:ascii="Arial" w:hAnsi="Arial"/>
        </w:rPr>
      </w:pPr>
    </w:p>
    <w:p w14:paraId="15F8CB3C" w14:textId="77777777" w:rsidR="006B0A37" w:rsidRPr="00981800" w:rsidRDefault="006B0A37" w:rsidP="006B0A37">
      <w:pPr>
        <w:jc w:val="both"/>
        <w:rPr>
          <w:rFonts w:ascii="Arial" w:hAnsi="Arial"/>
        </w:rPr>
      </w:pPr>
      <w:r w:rsidRPr="00981800">
        <w:rPr>
          <w:rFonts w:ascii="Arial" w:hAnsi="Arial"/>
          <w:position w:val="6"/>
        </w:rPr>
        <w:t>______________________________</w:t>
      </w:r>
      <w:r>
        <w:rPr>
          <w:rFonts w:ascii="Arial" w:hAnsi="Arial"/>
          <w:position w:val="6"/>
        </w:rPr>
        <w:t>_________________________</w:t>
      </w:r>
      <w:r w:rsidRPr="00981800">
        <w:rPr>
          <w:rFonts w:ascii="Arial" w:hAnsi="Arial"/>
          <w:position w:val="6"/>
        </w:rPr>
        <w:t>_________</w:t>
      </w:r>
    </w:p>
    <w:p w14:paraId="04997020" w14:textId="77777777" w:rsidR="006B0A37" w:rsidRPr="00981800" w:rsidRDefault="006B0A37" w:rsidP="006B0A37">
      <w:pPr>
        <w:jc w:val="both"/>
        <w:rPr>
          <w:rFonts w:ascii="Arial" w:hAnsi="Arial"/>
        </w:rPr>
      </w:pPr>
      <w:r w:rsidRPr="00981800">
        <w:rPr>
          <w:rFonts w:ascii="Arial" w:hAnsi="Arial"/>
        </w:rPr>
        <w:tab/>
      </w:r>
    </w:p>
    <w:p w14:paraId="74FD2165" w14:textId="030B10B2" w:rsidR="009B1739" w:rsidRDefault="009B1739" w:rsidP="009B1739">
      <w:pPr>
        <w:ind w:firstLine="720"/>
      </w:pPr>
      <w:r>
        <w:rPr>
          <w:rFonts w:ascii="Arial" w:hAnsi="Arial"/>
        </w:rPr>
        <w:t>Friday 29</w:t>
      </w:r>
      <w:r>
        <w:rPr>
          <w:rFonts w:ascii="Arial" w:hAnsi="Arial"/>
        </w:rPr>
        <w:t xml:space="preserve"> May 2015     9 to 1</w:t>
      </w:r>
      <w:r>
        <w:rPr>
          <w:rFonts w:ascii="Arial" w:hAnsi="Arial"/>
        </w:rPr>
        <w:t>2</w:t>
      </w:r>
      <w:bookmarkStart w:id="0" w:name="_GoBack"/>
      <w:bookmarkEnd w:id="0"/>
    </w:p>
    <w:p w14:paraId="7FDE8E0D" w14:textId="7BE07358" w:rsidR="006B0A37" w:rsidRPr="00981800" w:rsidRDefault="006B0A37" w:rsidP="002C1E3B">
      <w:pPr>
        <w:rPr>
          <w:rFonts w:ascii="Arial" w:hAnsi="Arial"/>
          <w:position w:val="6"/>
        </w:rPr>
      </w:pPr>
      <w:r w:rsidRPr="00981800">
        <w:rPr>
          <w:rFonts w:ascii="Arial" w:hAnsi="Arial"/>
          <w:position w:val="6"/>
        </w:rPr>
        <w:t>_______________________________</w:t>
      </w:r>
      <w:r>
        <w:rPr>
          <w:rFonts w:ascii="Arial" w:hAnsi="Arial"/>
          <w:position w:val="6"/>
        </w:rPr>
        <w:t>_________________________</w:t>
      </w:r>
      <w:r w:rsidRPr="00981800">
        <w:rPr>
          <w:rFonts w:ascii="Arial" w:hAnsi="Arial"/>
          <w:position w:val="6"/>
        </w:rPr>
        <w:t>________</w:t>
      </w:r>
    </w:p>
    <w:p w14:paraId="17FC7C91" w14:textId="77777777" w:rsidR="006B0A37" w:rsidRDefault="006B0A37" w:rsidP="006B0A37">
      <w:pPr>
        <w:jc w:val="both"/>
        <w:rPr>
          <w:rFonts w:ascii="Arial" w:hAnsi="Arial"/>
          <w:position w:val="6"/>
        </w:rPr>
      </w:pPr>
    </w:p>
    <w:p w14:paraId="4C437342" w14:textId="77777777" w:rsidR="006B0A37" w:rsidRPr="00981800" w:rsidRDefault="006B0A37" w:rsidP="006B0A37">
      <w:pPr>
        <w:jc w:val="both"/>
        <w:rPr>
          <w:rFonts w:ascii="Arial" w:hAnsi="Arial"/>
          <w:position w:val="6"/>
        </w:rPr>
      </w:pPr>
    </w:p>
    <w:p w14:paraId="52A987BD" w14:textId="77777777" w:rsidR="006B0A37" w:rsidRPr="00981800" w:rsidRDefault="006B0A37" w:rsidP="006B0A37">
      <w:pPr>
        <w:ind w:left="709"/>
        <w:jc w:val="both"/>
        <w:rPr>
          <w:rFonts w:ascii="Arial" w:hAnsi="Arial"/>
        </w:rPr>
      </w:pPr>
      <w:r w:rsidRPr="00981800">
        <w:rPr>
          <w:rFonts w:ascii="Arial" w:hAnsi="Arial"/>
        </w:rPr>
        <w:t>Paper Sp. 13</w:t>
      </w:r>
    </w:p>
    <w:p w14:paraId="4CC9328E" w14:textId="77777777" w:rsidR="006B0A37" w:rsidRPr="00981800" w:rsidRDefault="006B0A37" w:rsidP="006B0A37">
      <w:pPr>
        <w:ind w:left="709"/>
        <w:jc w:val="both"/>
        <w:rPr>
          <w:rFonts w:ascii="Arial" w:hAnsi="Arial"/>
        </w:rPr>
      </w:pPr>
      <w:r w:rsidRPr="00981800">
        <w:rPr>
          <w:rFonts w:ascii="Arial" w:hAnsi="Arial"/>
        </w:rPr>
        <w:t>CONTEMPORARY LATIN AMERICAN CULTURE</w:t>
      </w:r>
    </w:p>
    <w:p w14:paraId="5DA543B5" w14:textId="77777777" w:rsidR="006B0A37" w:rsidRPr="00981800" w:rsidRDefault="006B0A37" w:rsidP="006B0A37">
      <w:pPr>
        <w:ind w:left="709"/>
        <w:jc w:val="both"/>
        <w:rPr>
          <w:rFonts w:ascii="Arial" w:hAnsi="Arial"/>
          <w:b/>
        </w:rPr>
      </w:pPr>
    </w:p>
    <w:p w14:paraId="28235398" w14:textId="77777777" w:rsidR="006B0A37" w:rsidRPr="00981800" w:rsidRDefault="006B0A37" w:rsidP="006B0A37">
      <w:pPr>
        <w:ind w:left="709"/>
        <w:jc w:val="both"/>
        <w:rPr>
          <w:rFonts w:ascii="Arial" w:hAnsi="Arial"/>
          <w:color w:val="000000"/>
          <w:lang w:eastAsia="en-GB"/>
        </w:rPr>
      </w:pPr>
    </w:p>
    <w:p w14:paraId="6E4AA3B7" w14:textId="77777777" w:rsidR="006B0A37" w:rsidRPr="00235060" w:rsidRDefault="006B0A37" w:rsidP="006B0A37">
      <w:pPr>
        <w:ind w:left="709"/>
        <w:rPr>
          <w:rFonts w:ascii="Arial" w:hAnsi="Arial"/>
          <w:i/>
          <w:color w:val="000000"/>
          <w:lang w:eastAsia="en-GB"/>
        </w:rPr>
      </w:pPr>
      <w:r w:rsidRPr="00235060">
        <w:rPr>
          <w:rFonts w:ascii="Arial" w:hAnsi="Arial"/>
          <w:i/>
          <w:color w:val="000000"/>
          <w:lang w:eastAsia="en-GB"/>
        </w:rPr>
        <w:t xml:space="preserve">Answer </w:t>
      </w:r>
      <w:r>
        <w:rPr>
          <w:rFonts w:ascii="Arial" w:hAnsi="Arial"/>
          <w:b/>
          <w:i/>
          <w:color w:val="000000"/>
          <w:lang w:eastAsia="en-GB"/>
        </w:rPr>
        <w:t>three</w:t>
      </w:r>
      <w:r w:rsidRPr="00235060">
        <w:rPr>
          <w:rFonts w:ascii="Arial" w:hAnsi="Arial"/>
          <w:i/>
          <w:color w:val="000000"/>
          <w:lang w:eastAsia="en-GB"/>
        </w:rPr>
        <w:t xml:space="preserve"> questions, </w:t>
      </w:r>
      <w:r>
        <w:rPr>
          <w:rFonts w:ascii="Arial" w:hAnsi="Arial"/>
          <w:b/>
          <w:i/>
          <w:color w:val="000000"/>
          <w:lang w:eastAsia="en-GB"/>
        </w:rPr>
        <w:t>at least one</w:t>
      </w:r>
      <w:r w:rsidRPr="00235060">
        <w:rPr>
          <w:rFonts w:ascii="Arial" w:hAnsi="Arial"/>
          <w:i/>
          <w:color w:val="000000"/>
          <w:lang w:eastAsia="en-GB"/>
        </w:rPr>
        <w:t xml:space="preserve"> from each section. </w:t>
      </w:r>
      <w:r>
        <w:rPr>
          <w:rFonts w:ascii="Arial" w:hAnsi="Arial"/>
          <w:b/>
          <w:i/>
          <w:color w:val="000000"/>
          <w:lang w:eastAsia="en-GB"/>
        </w:rPr>
        <w:t>One or more</w:t>
      </w:r>
      <w:r w:rsidRPr="00235060">
        <w:rPr>
          <w:rFonts w:ascii="Arial" w:hAnsi="Arial"/>
          <w:i/>
          <w:color w:val="000000"/>
          <w:lang w:eastAsia="en-GB"/>
        </w:rPr>
        <w:t xml:space="preserve"> answers </w:t>
      </w:r>
      <w:r w:rsidRPr="00235060">
        <w:rPr>
          <w:rFonts w:ascii="Arial" w:hAnsi="Arial"/>
          <w:b/>
          <w:i/>
          <w:color w:val="000000"/>
          <w:lang w:eastAsia="en-GB"/>
        </w:rPr>
        <w:t>must</w:t>
      </w:r>
      <w:r w:rsidRPr="00235060">
        <w:rPr>
          <w:rFonts w:ascii="Arial" w:hAnsi="Arial"/>
          <w:i/>
          <w:color w:val="000000"/>
          <w:lang w:eastAsia="en-GB"/>
        </w:rPr>
        <w:t xml:space="preserve"> contain substantial discussion of literature. </w:t>
      </w:r>
    </w:p>
    <w:p w14:paraId="407797D8" w14:textId="77777777" w:rsidR="006B0A37" w:rsidRPr="00235060" w:rsidRDefault="006B0A37" w:rsidP="006B0A37">
      <w:pPr>
        <w:ind w:left="709"/>
        <w:rPr>
          <w:rFonts w:ascii="Arial" w:hAnsi="Arial"/>
          <w:i/>
          <w:color w:val="000000"/>
          <w:lang w:val="en-US"/>
        </w:rPr>
      </w:pPr>
    </w:p>
    <w:p w14:paraId="470916C1" w14:textId="77777777" w:rsidR="006B0A37" w:rsidRPr="00235060" w:rsidRDefault="006B0A37" w:rsidP="006B0A37">
      <w:pPr>
        <w:ind w:left="709"/>
        <w:rPr>
          <w:rFonts w:ascii="Arial" w:hAnsi="Arial"/>
          <w:b/>
          <w:i/>
        </w:rPr>
      </w:pPr>
      <w:r w:rsidRPr="00235060">
        <w:rPr>
          <w:rFonts w:ascii="Arial" w:hAnsi="Arial"/>
          <w:i/>
          <w:color w:val="000000"/>
          <w:lang w:eastAsia="en-GB"/>
        </w:rPr>
        <w:t xml:space="preserve">Candidates for this paper may </w:t>
      </w:r>
      <w:r>
        <w:rPr>
          <w:rFonts w:ascii="Arial" w:hAnsi="Arial"/>
          <w:b/>
          <w:i/>
          <w:color w:val="000000"/>
          <w:lang w:eastAsia="en-GB"/>
        </w:rPr>
        <w:t>not</w:t>
      </w:r>
      <w:r w:rsidRPr="00235060">
        <w:rPr>
          <w:rFonts w:ascii="Arial" w:hAnsi="Arial"/>
          <w:i/>
          <w:color w:val="000000"/>
          <w:lang w:eastAsia="en-GB"/>
        </w:rPr>
        <w:t xml:space="preserve"> draw substantially on material from their dissertations or material which they have used or intend to use in another scheduled paper.  Candidates may </w:t>
      </w:r>
      <w:r>
        <w:rPr>
          <w:rFonts w:ascii="Arial" w:hAnsi="Arial"/>
          <w:b/>
          <w:i/>
          <w:color w:val="000000"/>
          <w:lang w:eastAsia="en-GB"/>
        </w:rPr>
        <w:t>not</w:t>
      </w:r>
      <w:r w:rsidRPr="00235060">
        <w:rPr>
          <w:rFonts w:ascii="Arial" w:hAnsi="Arial"/>
          <w:i/>
          <w:color w:val="000000"/>
          <w:lang w:eastAsia="en-GB"/>
        </w:rPr>
        <w:t xml:space="preserve"> draw substantially on the same material in more than one question on the same paper.</w:t>
      </w:r>
    </w:p>
    <w:p w14:paraId="42BAC96C" w14:textId="77777777" w:rsidR="006B0A37" w:rsidRPr="00235060" w:rsidRDefault="006B0A37" w:rsidP="006B0A37">
      <w:pPr>
        <w:ind w:left="709"/>
        <w:rPr>
          <w:rFonts w:ascii="Arial" w:hAnsi="Arial"/>
          <w:i/>
        </w:rPr>
      </w:pPr>
      <w:r w:rsidRPr="00235060">
        <w:rPr>
          <w:rFonts w:ascii="Arial" w:hAnsi="Arial"/>
          <w:i/>
        </w:rPr>
        <w:tab/>
      </w:r>
    </w:p>
    <w:p w14:paraId="0643BD79" w14:textId="77777777" w:rsidR="006B0A37" w:rsidRDefault="006B0A37" w:rsidP="006B0A37">
      <w:pPr>
        <w:widowControl w:val="0"/>
        <w:autoSpaceDE w:val="0"/>
        <w:autoSpaceDN w:val="0"/>
        <w:adjustRightInd w:val="0"/>
        <w:ind w:left="709"/>
        <w:jc w:val="both"/>
        <w:rPr>
          <w:rFonts w:ascii="Arial" w:hAnsi="Arial"/>
        </w:rPr>
      </w:pPr>
    </w:p>
    <w:p w14:paraId="6FC88E2A" w14:textId="77777777" w:rsidR="006B0A37" w:rsidRDefault="006B0A37" w:rsidP="006B0A37">
      <w:pPr>
        <w:widowControl w:val="0"/>
        <w:tabs>
          <w:tab w:val="left" w:pos="800"/>
          <w:tab w:val="left" w:pos="1440"/>
          <w:tab w:val="left" w:pos="7200"/>
          <w:tab w:val="left" w:pos="8999"/>
        </w:tabs>
        <w:autoSpaceDE w:val="0"/>
        <w:autoSpaceDN w:val="0"/>
        <w:adjustRightInd w:val="0"/>
        <w:spacing w:line="240" w:lineRule="exact"/>
        <w:ind w:left="720"/>
        <w:rPr>
          <w:rFonts w:ascii="Arial" w:hAnsi="Arial"/>
        </w:rPr>
      </w:pPr>
    </w:p>
    <w:p w14:paraId="7C02DED6" w14:textId="77777777" w:rsidR="006B0A37" w:rsidRDefault="006B0A37" w:rsidP="006B0A37">
      <w:pPr>
        <w:widowControl w:val="0"/>
        <w:tabs>
          <w:tab w:val="left" w:pos="800"/>
          <w:tab w:val="left" w:pos="1440"/>
          <w:tab w:val="left" w:pos="5040"/>
          <w:tab w:val="left" w:pos="7200"/>
          <w:tab w:val="left" w:pos="8999"/>
        </w:tabs>
        <w:autoSpaceDE w:val="0"/>
        <w:autoSpaceDN w:val="0"/>
        <w:adjustRightInd w:val="0"/>
        <w:ind w:left="720"/>
        <w:rPr>
          <w:rFonts w:ascii="Arial" w:hAnsi="Arial"/>
          <w:b/>
          <w:lang w:val="en-US"/>
        </w:rPr>
      </w:pPr>
      <w:proofErr w:type="gramStart"/>
      <w:r>
        <w:rPr>
          <w:rFonts w:ascii="Arial" w:hAnsi="Arial"/>
          <w:b/>
          <w:lang w:val="en-US"/>
        </w:rPr>
        <w:t>STATIONERY</w:t>
      </w:r>
      <w:proofErr w:type="gramEnd"/>
      <w:r>
        <w:rPr>
          <w:rFonts w:ascii="Arial" w:hAnsi="Arial"/>
          <w:b/>
          <w:lang w:val="en-US"/>
        </w:rPr>
        <w:t xml:space="preserve"> REQUIREMENTS</w:t>
      </w:r>
      <w:r>
        <w:rPr>
          <w:rFonts w:ascii="Arial" w:hAnsi="Arial"/>
          <w:b/>
          <w:lang w:val="en-US"/>
        </w:rPr>
        <w:tab/>
      </w:r>
      <w:r>
        <w:rPr>
          <w:rFonts w:ascii="Arial" w:hAnsi="Arial"/>
          <w:b/>
        </w:rPr>
        <w:t>SPECIAL REQUIREMENTS</w:t>
      </w:r>
    </w:p>
    <w:p w14:paraId="152BA212" w14:textId="77777777" w:rsidR="006B0A37" w:rsidRDefault="006B0A37" w:rsidP="006B0A37">
      <w:pPr>
        <w:widowControl w:val="0"/>
        <w:tabs>
          <w:tab w:val="left" w:pos="800"/>
          <w:tab w:val="left" w:pos="1440"/>
          <w:tab w:val="left" w:pos="5040"/>
          <w:tab w:val="left" w:pos="7200"/>
          <w:tab w:val="left" w:pos="8999"/>
        </w:tabs>
        <w:autoSpaceDE w:val="0"/>
        <w:autoSpaceDN w:val="0"/>
        <w:adjustRightInd w:val="0"/>
        <w:ind w:left="720"/>
        <w:rPr>
          <w:rFonts w:ascii="Arial" w:hAnsi="Arial"/>
          <w:i/>
          <w:lang w:val="en-US"/>
        </w:rPr>
      </w:pPr>
      <w:r>
        <w:rPr>
          <w:rFonts w:ascii="Arial" w:hAnsi="Arial"/>
          <w:i/>
          <w:lang w:val="en-US"/>
        </w:rPr>
        <w:t>20 Page Answer Book x 1</w:t>
      </w:r>
      <w:r>
        <w:rPr>
          <w:rFonts w:ascii="Arial" w:hAnsi="Arial"/>
          <w:i/>
          <w:lang w:val="en-US"/>
        </w:rPr>
        <w:tab/>
        <w:t>None</w:t>
      </w:r>
    </w:p>
    <w:p w14:paraId="45F5366D" w14:textId="77777777" w:rsidR="006B0A37" w:rsidRDefault="006B0A37" w:rsidP="006B0A37">
      <w:pPr>
        <w:widowControl w:val="0"/>
        <w:autoSpaceDE w:val="0"/>
        <w:autoSpaceDN w:val="0"/>
        <w:adjustRightInd w:val="0"/>
        <w:ind w:left="720"/>
        <w:jc w:val="both"/>
        <w:rPr>
          <w:rFonts w:ascii="Arial" w:hAnsi="Arial"/>
          <w:i/>
          <w:lang w:val="en-US"/>
        </w:rPr>
      </w:pPr>
      <w:r>
        <w:rPr>
          <w:rFonts w:ascii="Arial" w:hAnsi="Arial"/>
          <w:i/>
          <w:lang w:val="en-US"/>
        </w:rPr>
        <w:t>Rough work pad</w:t>
      </w:r>
    </w:p>
    <w:p w14:paraId="6B35BBAD" w14:textId="77777777" w:rsidR="006B0A37" w:rsidRDefault="006B0A37" w:rsidP="006B0A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lang w:val="en-US"/>
        </w:rPr>
      </w:pPr>
      <w:r>
        <w:rPr>
          <w:rFonts w:ascii="Arial" w:hAnsi="Arial"/>
          <w:i/>
          <w:lang w:val="en-US"/>
        </w:rPr>
        <w:tab/>
        <w:t>Tags</w:t>
      </w:r>
    </w:p>
    <w:p w14:paraId="076DD203" w14:textId="77777777" w:rsidR="006B0A37" w:rsidRPr="00981800" w:rsidRDefault="006B0A37" w:rsidP="006B0A37">
      <w:pPr>
        <w:spacing w:line="240" w:lineRule="exact"/>
        <w:jc w:val="both"/>
        <w:rPr>
          <w:rFonts w:ascii="Arial" w:hAnsi="Arial"/>
        </w:rPr>
      </w:pPr>
    </w:p>
    <w:p w14:paraId="1B1E81CD" w14:textId="77777777" w:rsidR="006B0A37" w:rsidRPr="00981800" w:rsidRDefault="006B0A37" w:rsidP="006B0A37">
      <w:pPr>
        <w:spacing w:line="240" w:lineRule="exact"/>
        <w:jc w:val="both"/>
        <w:rPr>
          <w:rFonts w:ascii="Arial" w:hAnsi="Arial"/>
        </w:rPr>
      </w:pPr>
    </w:p>
    <w:p w14:paraId="7C665E99" w14:textId="77777777" w:rsidR="006B0A37" w:rsidRPr="00981800" w:rsidRDefault="006B0A37" w:rsidP="006B0A37">
      <w:pPr>
        <w:spacing w:line="240" w:lineRule="exact"/>
        <w:jc w:val="both"/>
        <w:rPr>
          <w:rFonts w:ascii="Arial" w:hAnsi="Arial"/>
        </w:rPr>
      </w:pPr>
    </w:p>
    <w:p w14:paraId="7E481E92" w14:textId="77777777" w:rsidR="006B0A37" w:rsidRPr="00981800" w:rsidRDefault="006B0A37" w:rsidP="006B0A37">
      <w:pPr>
        <w:spacing w:line="240" w:lineRule="exact"/>
        <w:jc w:val="both"/>
        <w:rPr>
          <w:rFonts w:ascii="Arial" w:hAnsi="Arial"/>
        </w:rPr>
      </w:pPr>
    </w:p>
    <w:p w14:paraId="2FC9C525" w14:textId="77777777" w:rsidR="006B0A37" w:rsidRPr="00981800" w:rsidRDefault="006B0A37" w:rsidP="006B0A37">
      <w:pPr>
        <w:spacing w:line="240" w:lineRule="exact"/>
        <w:jc w:val="both"/>
        <w:rPr>
          <w:rFonts w:ascii="Arial" w:hAnsi="Arial"/>
        </w:rPr>
      </w:pPr>
    </w:p>
    <w:p w14:paraId="6A9CEAE4" w14:textId="77777777" w:rsidR="006B0A37" w:rsidRPr="00981800" w:rsidRDefault="006B0A37" w:rsidP="006B0A37">
      <w:pPr>
        <w:spacing w:line="240" w:lineRule="exact"/>
        <w:jc w:val="both"/>
        <w:rPr>
          <w:rFonts w:ascii="Arial" w:hAnsi="Arial"/>
        </w:rPr>
      </w:pPr>
    </w:p>
    <w:p w14:paraId="20EC0D7D" w14:textId="77777777" w:rsidR="006B0A37" w:rsidRPr="00981800" w:rsidRDefault="006B0A37" w:rsidP="006B0A37">
      <w:pPr>
        <w:jc w:val="both"/>
        <w:rPr>
          <w:rFonts w:ascii="Arial" w:hAnsi="Arial"/>
        </w:rPr>
      </w:pPr>
    </w:p>
    <w:p w14:paraId="1ACE3407" w14:textId="77777777" w:rsidR="006B0A37" w:rsidRPr="00981800" w:rsidRDefault="006B0A37" w:rsidP="006B0A37">
      <w:pPr>
        <w:jc w:val="both"/>
        <w:rPr>
          <w:rFonts w:ascii="Arial" w:hAnsi="Arial"/>
        </w:rPr>
      </w:pPr>
    </w:p>
    <w:p w14:paraId="73AEAC2F" w14:textId="77777777" w:rsidR="006B0A37" w:rsidRPr="00981800" w:rsidRDefault="006B0A37" w:rsidP="006B0A37">
      <w:pPr>
        <w:jc w:val="both"/>
        <w:rPr>
          <w:rFonts w:ascii="Arial" w:hAnsi="Arial"/>
        </w:rPr>
      </w:pPr>
    </w:p>
    <w:p w14:paraId="0F107765" w14:textId="77777777" w:rsidR="006B0A37" w:rsidRPr="00981800" w:rsidRDefault="006B0A37" w:rsidP="006B0A37">
      <w:pPr>
        <w:jc w:val="both"/>
        <w:rPr>
          <w:rFonts w:ascii="Arial" w:hAnsi="Arial"/>
        </w:rPr>
      </w:pPr>
    </w:p>
    <w:p w14:paraId="05C11BF6" w14:textId="77777777" w:rsidR="006B0A37" w:rsidRDefault="006B0A37" w:rsidP="006B0A37">
      <w:pPr>
        <w:jc w:val="both"/>
        <w:rPr>
          <w:rFonts w:ascii="Arial" w:hAnsi="Arial"/>
        </w:rPr>
      </w:pPr>
    </w:p>
    <w:p w14:paraId="5C5A5DAB" w14:textId="77777777" w:rsidR="006B0A37" w:rsidRDefault="006B0A37" w:rsidP="006B0A37">
      <w:pPr>
        <w:spacing w:line="240" w:lineRule="exact"/>
        <w:jc w:val="both"/>
        <w:rPr>
          <w:rFonts w:ascii="Arial" w:hAnsi="Arial"/>
          <w:sz w:val="28"/>
        </w:rPr>
      </w:pPr>
    </w:p>
    <w:tbl>
      <w:tblPr>
        <w:tblW w:w="0" w:type="auto"/>
        <w:tblInd w:w="2093"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5812"/>
      </w:tblGrid>
      <w:tr w:rsidR="006B0A37" w14:paraId="49741057" w14:textId="77777777">
        <w:tc>
          <w:tcPr>
            <w:tcW w:w="5812" w:type="dxa"/>
            <w:tcBorders>
              <w:top w:val="thinThickSmallGap" w:sz="24" w:space="0" w:color="auto"/>
              <w:bottom w:val="thickThinSmallGap" w:sz="24" w:space="0" w:color="auto"/>
            </w:tcBorders>
          </w:tcPr>
          <w:p w14:paraId="11C856E5" w14:textId="77777777" w:rsidR="006B0A37" w:rsidRDefault="006B0A37">
            <w:pPr>
              <w:spacing w:line="280" w:lineRule="exact"/>
              <w:ind w:left="29" w:right="173"/>
              <w:jc w:val="center"/>
              <w:rPr>
                <w:rFonts w:ascii="Arial" w:hAnsi="Arial"/>
                <w:b/>
                <w:sz w:val="28"/>
                <w:lang w:val="en-US"/>
              </w:rPr>
            </w:pPr>
          </w:p>
          <w:p w14:paraId="4DBA46A3" w14:textId="77777777" w:rsidR="006B0A37" w:rsidRDefault="006B0A37">
            <w:pPr>
              <w:spacing w:line="280" w:lineRule="exact"/>
              <w:ind w:left="29" w:right="173"/>
              <w:jc w:val="center"/>
              <w:rPr>
                <w:rFonts w:ascii="Arial" w:hAnsi="Arial" w:cs="Times"/>
                <w:b/>
                <w:sz w:val="28"/>
              </w:rPr>
            </w:pPr>
            <w:r>
              <w:rPr>
                <w:rFonts w:ascii="Arial" w:hAnsi="Arial"/>
                <w:b/>
                <w:sz w:val="28"/>
              </w:rPr>
              <w:t>You may not start to read the questions printed on the subsequent pages of this question paper until instructed that you may do so by the Invigilator</w:t>
            </w:r>
          </w:p>
          <w:p w14:paraId="7E34C4EF" w14:textId="77777777" w:rsidR="006B0A37" w:rsidRDefault="006B0A37">
            <w:pPr>
              <w:spacing w:line="280" w:lineRule="exact"/>
              <w:ind w:left="29" w:right="173"/>
              <w:jc w:val="center"/>
              <w:rPr>
                <w:rFonts w:ascii="Arial" w:hAnsi="Arial" w:cs="Times"/>
                <w:b/>
                <w:sz w:val="28"/>
                <w:lang w:val="en-US"/>
              </w:rPr>
            </w:pPr>
          </w:p>
        </w:tc>
      </w:tr>
    </w:tbl>
    <w:p w14:paraId="04A3BBD7" w14:textId="77777777" w:rsidR="006B0A37" w:rsidRDefault="006B0A37" w:rsidP="006B0A37">
      <w:pPr>
        <w:jc w:val="center"/>
        <w:rPr>
          <w:rFonts w:ascii="Arial" w:hAnsi="Arial" w:cs="Times"/>
          <w:lang w:val="en-US"/>
        </w:rPr>
      </w:pPr>
    </w:p>
    <w:p w14:paraId="1869DF9B" w14:textId="77777777" w:rsidR="006B0A37" w:rsidRPr="00981800" w:rsidRDefault="006B0A37" w:rsidP="006B0A37">
      <w:pPr>
        <w:spacing w:line="240" w:lineRule="atLeast"/>
        <w:jc w:val="both"/>
        <w:rPr>
          <w:rFonts w:ascii="Arial" w:hAnsi="Arial"/>
        </w:rPr>
      </w:pPr>
    </w:p>
    <w:p w14:paraId="30B3EF23" w14:textId="77777777" w:rsidR="006B0A37" w:rsidRPr="00981800" w:rsidRDefault="006B0A37" w:rsidP="006B0A37">
      <w:pPr>
        <w:spacing w:line="240" w:lineRule="atLeast"/>
        <w:jc w:val="both"/>
        <w:rPr>
          <w:rFonts w:ascii="Arial" w:hAnsi="Arial"/>
        </w:rPr>
      </w:pPr>
    </w:p>
    <w:p w14:paraId="01E9E38A" w14:textId="77777777" w:rsidR="006B0A37" w:rsidRPr="00981800" w:rsidRDefault="006B0A37" w:rsidP="006B0A37">
      <w:pPr>
        <w:spacing w:line="240" w:lineRule="atLeast"/>
        <w:jc w:val="both"/>
        <w:rPr>
          <w:rFonts w:ascii="Arial" w:hAnsi="Arial"/>
        </w:rPr>
      </w:pPr>
    </w:p>
    <w:p w14:paraId="04CAE619" w14:textId="77777777" w:rsidR="006B0A37" w:rsidRPr="00DD4E07" w:rsidRDefault="006B0A37" w:rsidP="007B7CC4">
      <w:pPr>
        <w:jc w:val="both"/>
        <w:rPr>
          <w:rFonts w:ascii="Arial" w:hAnsi="Arial"/>
        </w:rPr>
      </w:pPr>
      <w:r>
        <w:rPr>
          <w:rFonts w:ascii="Arial" w:hAnsi="Arial"/>
        </w:rPr>
        <w:br w:type="page"/>
      </w:r>
      <w:r w:rsidRPr="00981800">
        <w:rPr>
          <w:rFonts w:ascii="Arial" w:hAnsi="Arial"/>
        </w:rPr>
        <w:lastRenderedPageBreak/>
        <w:tab/>
      </w:r>
      <w:r w:rsidRPr="00DD4E07">
        <w:rPr>
          <w:rFonts w:ascii="Arial" w:hAnsi="Arial"/>
        </w:rPr>
        <w:t xml:space="preserve">SECTION A </w:t>
      </w:r>
    </w:p>
    <w:p w14:paraId="76EA1310" w14:textId="77777777" w:rsidR="006B0A37" w:rsidRPr="00DD4E07" w:rsidRDefault="006B0A37" w:rsidP="007B7CC4">
      <w:pPr>
        <w:jc w:val="both"/>
        <w:rPr>
          <w:rFonts w:ascii="Arial" w:hAnsi="Arial"/>
        </w:rPr>
      </w:pPr>
    </w:p>
    <w:p w14:paraId="0CEA56AD" w14:textId="77777777" w:rsidR="006B0A37" w:rsidRPr="00DD4E07" w:rsidRDefault="006B0A37" w:rsidP="007B7CC4">
      <w:pPr>
        <w:rPr>
          <w:rFonts w:ascii="Arial" w:hAnsi="Arial"/>
        </w:rPr>
      </w:pPr>
      <w:r w:rsidRPr="00DD4E07">
        <w:rPr>
          <w:rFonts w:ascii="Arial" w:hAnsi="Arial"/>
        </w:rPr>
        <w:tab/>
      </w:r>
      <w:r w:rsidRPr="00DD4E07">
        <w:rPr>
          <w:rFonts w:ascii="Arial" w:hAnsi="Arial"/>
          <w:b/>
        </w:rPr>
        <w:t>Topics in Contemporary Latin American Culture</w:t>
      </w:r>
    </w:p>
    <w:p w14:paraId="150BD795" w14:textId="77777777" w:rsidR="0095440D" w:rsidRPr="00DD4E07" w:rsidRDefault="00323000" w:rsidP="007B7CC4">
      <w:pPr>
        <w:outlineLvl w:val="0"/>
        <w:rPr>
          <w:rFonts w:ascii="Arial" w:hAnsi="Arial" w:cs="Arial"/>
        </w:rPr>
      </w:pPr>
      <w:r w:rsidRPr="00DD4E07">
        <w:rPr>
          <w:rFonts w:ascii="Arial" w:hAnsi="Arial"/>
          <w:color w:val="000000"/>
          <w:lang w:val="es-CO"/>
        </w:rPr>
        <w:tab/>
      </w:r>
    </w:p>
    <w:p w14:paraId="354E6FBE" w14:textId="3A7531A7" w:rsidR="00E00E2D" w:rsidRPr="00DA384B" w:rsidRDefault="0095440D" w:rsidP="007B7CC4">
      <w:pPr>
        <w:rPr>
          <w:rFonts w:ascii="Arial" w:hAnsi="Arial" w:cs="Arial"/>
        </w:rPr>
      </w:pPr>
      <w:r w:rsidRPr="00DD4E07">
        <w:rPr>
          <w:rFonts w:ascii="Arial" w:hAnsi="Arial" w:cs="Arial"/>
        </w:rPr>
        <w:t>1</w:t>
      </w:r>
      <w:r w:rsidRPr="00DD4E07">
        <w:rPr>
          <w:rFonts w:ascii="Arial" w:hAnsi="Arial" w:cs="Arial"/>
        </w:rPr>
        <w:tab/>
      </w:r>
      <w:r w:rsidR="00E00E2D" w:rsidRPr="00DA384B">
        <w:rPr>
          <w:rFonts w:ascii="Arial" w:hAnsi="Arial" w:cs="Arial"/>
        </w:rPr>
        <w:t>‘Since the 1970s</w:t>
      </w:r>
      <w:r w:rsidR="0043289D">
        <w:rPr>
          <w:rFonts w:ascii="Arial" w:hAnsi="Arial" w:cs="Arial"/>
        </w:rPr>
        <w:t>,</w:t>
      </w:r>
      <w:r w:rsidR="00E00E2D" w:rsidRPr="00DA384B">
        <w:rPr>
          <w:rFonts w:ascii="Arial" w:hAnsi="Arial" w:cs="Arial"/>
        </w:rPr>
        <w:t xml:space="preserve"> novels on dictatorship </w:t>
      </w:r>
      <w:proofErr w:type="gramStart"/>
      <w:r w:rsidR="00E00E2D" w:rsidRPr="00DA384B">
        <w:rPr>
          <w:rFonts w:ascii="Arial" w:hAnsi="Arial" w:cs="Arial"/>
        </w:rPr>
        <w:t>have</w:t>
      </w:r>
      <w:proofErr w:type="gramEnd"/>
      <w:r w:rsidR="00E00E2D" w:rsidRPr="00DA384B">
        <w:rPr>
          <w:rFonts w:ascii="Arial" w:hAnsi="Arial" w:cs="Arial"/>
        </w:rPr>
        <w:t xml:space="preserve"> tended, radically or gently, to question the </w:t>
      </w:r>
      <w:proofErr w:type="spellStart"/>
      <w:r w:rsidR="00E00E2D" w:rsidRPr="00DA384B">
        <w:rPr>
          <w:rFonts w:ascii="Arial" w:hAnsi="Arial" w:cs="Arial"/>
        </w:rPr>
        <w:t>knowability</w:t>
      </w:r>
      <w:proofErr w:type="spellEnd"/>
      <w:r w:rsidR="00E00E2D" w:rsidRPr="00DA384B">
        <w:rPr>
          <w:rFonts w:ascii="Arial" w:hAnsi="Arial" w:cs="Arial"/>
        </w:rPr>
        <w:t xml:space="preserve"> of historical truth and the capacity of literature to explore it.’  </w:t>
      </w:r>
    </w:p>
    <w:p w14:paraId="1D219814" w14:textId="77777777" w:rsidR="00E00E2D" w:rsidRPr="00DA384B" w:rsidRDefault="00E00E2D" w:rsidP="007B7CC4">
      <w:pPr>
        <w:rPr>
          <w:rFonts w:ascii="Arial" w:hAnsi="Arial" w:cs="Arial"/>
        </w:rPr>
      </w:pPr>
      <w:r w:rsidRPr="00DA384B">
        <w:rPr>
          <w:rFonts w:ascii="Arial" w:hAnsi="Arial" w:cs="Arial"/>
        </w:rPr>
        <w:tab/>
        <w:t xml:space="preserve">Discuss with reference to </w:t>
      </w:r>
      <w:r w:rsidRPr="00DA384B">
        <w:rPr>
          <w:rFonts w:ascii="Arial" w:hAnsi="Arial" w:cs="Arial"/>
          <w:b/>
        </w:rPr>
        <w:t>two or more</w:t>
      </w:r>
      <w:r w:rsidRPr="00DA384B">
        <w:rPr>
          <w:rFonts w:ascii="Arial" w:hAnsi="Arial" w:cs="Arial"/>
        </w:rPr>
        <w:t xml:space="preserve"> texts by different authors.</w:t>
      </w:r>
    </w:p>
    <w:p w14:paraId="2CD3F8C1" w14:textId="77777777" w:rsidR="00E00E2D" w:rsidRPr="00DA384B" w:rsidRDefault="00E00E2D" w:rsidP="007B7CC4">
      <w:pPr>
        <w:rPr>
          <w:rFonts w:ascii="Arial" w:hAnsi="Arial" w:cs="Arial"/>
          <w:color w:val="000000"/>
        </w:rPr>
      </w:pPr>
    </w:p>
    <w:p w14:paraId="5AFAD483" w14:textId="77777777" w:rsidR="00E00E2D" w:rsidRPr="00DA384B" w:rsidRDefault="00E00E2D" w:rsidP="007B7CC4">
      <w:pPr>
        <w:rPr>
          <w:rFonts w:ascii="Arial" w:hAnsi="Arial" w:cs="Arial"/>
        </w:rPr>
      </w:pPr>
      <w:r w:rsidRPr="00DA384B">
        <w:rPr>
          <w:rFonts w:ascii="Arial" w:hAnsi="Arial" w:cs="Arial"/>
          <w:lang w:val="en-US"/>
        </w:rPr>
        <w:t>2</w:t>
      </w:r>
      <w:r w:rsidRPr="00DA384B">
        <w:rPr>
          <w:rFonts w:ascii="Arial" w:hAnsi="Arial" w:cs="Arial"/>
          <w:lang w:val="en-US"/>
        </w:rPr>
        <w:tab/>
      </w:r>
      <w:r w:rsidRPr="00DA384B">
        <w:rPr>
          <w:rFonts w:ascii="Arial" w:hAnsi="Arial" w:cs="Arial"/>
        </w:rPr>
        <w:t xml:space="preserve">‘Despite their apparent hostility to aesthetics, works about the Latin American city show us that politics and aesthetics are always intertwined in the structuring of everyday experience.’ </w:t>
      </w:r>
    </w:p>
    <w:p w14:paraId="63B77B9B" w14:textId="77777777" w:rsidR="00E00E2D" w:rsidRPr="00DA384B" w:rsidRDefault="00E00E2D" w:rsidP="007B7CC4">
      <w:pPr>
        <w:ind w:firstLine="720"/>
        <w:rPr>
          <w:rFonts w:ascii="Arial" w:hAnsi="Arial" w:cs="Arial"/>
        </w:rPr>
      </w:pPr>
      <w:r w:rsidRPr="00DA384B">
        <w:rPr>
          <w:rFonts w:ascii="Arial" w:hAnsi="Arial" w:cs="Arial"/>
        </w:rPr>
        <w:t xml:space="preserve">Discuss with reference to </w:t>
      </w:r>
      <w:r w:rsidRPr="00DA384B">
        <w:rPr>
          <w:rFonts w:ascii="Arial" w:hAnsi="Arial" w:cs="Arial"/>
          <w:b/>
        </w:rPr>
        <w:t>two or more</w:t>
      </w:r>
      <w:r w:rsidRPr="00DA384B">
        <w:rPr>
          <w:rFonts w:ascii="Arial" w:hAnsi="Arial" w:cs="Arial"/>
        </w:rPr>
        <w:t xml:space="preserve"> urban narratives </w:t>
      </w:r>
      <w:r w:rsidRPr="00DA384B">
        <w:rPr>
          <w:rFonts w:ascii="Arial" w:hAnsi="Arial" w:cs="Arial"/>
          <w:b/>
        </w:rPr>
        <w:t xml:space="preserve">or </w:t>
      </w:r>
      <w:r w:rsidRPr="00DA384B">
        <w:rPr>
          <w:rFonts w:ascii="Arial" w:hAnsi="Arial" w:cs="Arial"/>
        </w:rPr>
        <w:t xml:space="preserve">films </w:t>
      </w:r>
      <w:r w:rsidRPr="00DA384B">
        <w:rPr>
          <w:rFonts w:ascii="Arial" w:hAnsi="Arial" w:cs="Arial"/>
          <w:b/>
        </w:rPr>
        <w:t>or both</w:t>
      </w:r>
      <w:r w:rsidRPr="00DA384B">
        <w:rPr>
          <w:rFonts w:ascii="Arial" w:hAnsi="Arial" w:cs="Arial"/>
        </w:rPr>
        <w:t>.</w:t>
      </w:r>
    </w:p>
    <w:p w14:paraId="110DD73B" w14:textId="77777777" w:rsidR="00E00E2D" w:rsidRPr="00DA384B" w:rsidRDefault="00E00E2D" w:rsidP="007B7CC4">
      <w:pPr>
        <w:rPr>
          <w:rFonts w:ascii="Arial" w:hAnsi="Arial" w:cs="Arial"/>
          <w:color w:val="000000"/>
        </w:rPr>
      </w:pPr>
      <w:r w:rsidRPr="00DA384B">
        <w:rPr>
          <w:rFonts w:ascii="Arial" w:hAnsi="Arial" w:cs="Arial"/>
          <w:color w:val="000000"/>
        </w:rPr>
        <w:t xml:space="preserve"> </w:t>
      </w:r>
    </w:p>
    <w:p w14:paraId="5B06B7D1" w14:textId="171ED268" w:rsidR="00E00E2D" w:rsidRPr="00DA384B" w:rsidRDefault="00E00E2D" w:rsidP="007B7CC4">
      <w:pPr>
        <w:pStyle w:val="BodyTextIndent"/>
        <w:spacing w:line="240" w:lineRule="auto"/>
        <w:ind w:firstLine="0"/>
        <w:jc w:val="left"/>
        <w:rPr>
          <w:rFonts w:ascii="Arial" w:hAnsi="Arial" w:cs="Arial"/>
        </w:rPr>
      </w:pPr>
      <w:r w:rsidRPr="00DA384B">
        <w:rPr>
          <w:rFonts w:ascii="Arial" w:hAnsi="Arial" w:cs="Arial"/>
        </w:rPr>
        <w:t>3</w:t>
      </w:r>
      <w:r w:rsidR="00442212">
        <w:rPr>
          <w:rFonts w:ascii="Arial" w:hAnsi="Arial" w:cs="Arial"/>
        </w:rPr>
        <w:tab/>
      </w:r>
      <w:r w:rsidRPr="00DA384B">
        <w:rPr>
          <w:rFonts w:ascii="Arial" w:hAnsi="Arial" w:cs="Arial"/>
        </w:rPr>
        <w:t>‘</w:t>
      </w:r>
      <w:r w:rsidRPr="00DA384B">
        <w:rPr>
          <w:rFonts w:ascii="Arial" w:hAnsi="Arial" w:cs="Arial"/>
          <w:lang w:val="es-ES_tradnl"/>
        </w:rPr>
        <w:t xml:space="preserve">Al leer estas novelas históricas ya no nos puede sorprender que la historia copie a la historia, ni que la historia copie a la literatura. </w:t>
      </w:r>
      <w:r w:rsidR="0043289D">
        <w:rPr>
          <w:rFonts w:ascii="Arial" w:hAnsi="Arial" w:cs="Arial"/>
          <w:lang w:val="es-ES_tradnl"/>
        </w:rPr>
        <w:t xml:space="preserve"> </w:t>
      </w:r>
      <w:r w:rsidRPr="00DA384B">
        <w:rPr>
          <w:rFonts w:ascii="Arial" w:hAnsi="Arial" w:cs="Arial"/>
          <w:lang w:val="es-ES_tradnl"/>
        </w:rPr>
        <w:t>La realidad política siempre se ha construido a partir de la ficción.’</w:t>
      </w:r>
      <w:r w:rsidRPr="00DA384B">
        <w:rPr>
          <w:rFonts w:ascii="Arial" w:hAnsi="Arial" w:cs="Arial"/>
        </w:rPr>
        <w:t xml:space="preserve"> </w:t>
      </w:r>
    </w:p>
    <w:p w14:paraId="2BC6AE69" w14:textId="77777777" w:rsidR="00E00E2D" w:rsidRPr="00DA384B" w:rsidRDefault="00E00E2D" w:rsidP="007B7CC4">
      <w:pPr>
        <w:pStyle w:val="BodyTextIndent"/>
        <w:spacing w:line="240" w:lineRule="auto"/>
        <w:jc w:val="left"/>
        <w:rPr>
          <w:rFonts w:ascii="Arial" w:hAnsi="Arial" w:cs="Arial"/>
        </w:rPr>
      </w:pPr>
      <w:r w:rsidRPr="00DA384B">
        <w:rPr>
          <w:rFonts w:ascii="Arial" w:hAnsi="Arial" w:cs="Arial"/>
        </w:rPr>
        <w:t xml:space="preserve">Discuss with reference to </w:t>
      </w:r>
      <w:r w:rsidRPr="00DA384B">
        <w:rPr>
          <w:rFonts w:ascii="Arial" w:hAnsi="Arial" w:cs="Arial"/>
          <w:b/>
        </w:rPr>
        <w:t>two or more</w:t>
      </w:r>
      <w:r w:rsidRPr="00DA384B">
        <w:rPr>
          <w:rFonts w:ascii="Arial" w:hAnsi="Arial" w:cs="Arial"/>
        </w:rPr>
        <w:t xml:space="preserve"> texts by different authors.</w:t>
      </w:r>
    </w:p>
    <w:p w14:paraId="001DB1B0" w14:textId="77777777" w:rsidR="00E00E2D" w:rsidRPr="00DA384B" w:rsidRDefault="00E00E2D" w:rsidP="007B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DA384B">
        <w:rPr>
          <w:rFonts w:ascii="Arial" w:hAnsi="Arial" w:cs="Arial"/>
          <w:color w:val="000000"/>
        </w:rPr>
        <w:t xml:space="preserve"> </w:t>
      </w:r>
      <w:r w:rsidRPr="00DA384B">
        <w:rPr>
          <w:rFonts w:ascii="Arial" w:hAnsi="Arial" w:cs="Arial"/>
          <w:color w:val="000000"/>
        </w:rPr>
        <w:tab/>
      </w:r>
    </w:p>
    <w:p w14:paraId="0E36619E" w14:textId="130CFF4F" w:rsidR="00E00E2D" w:rsidRPr="00DA384B" w:rsidRDefault="0043289D" w:rsidP="007B7CC4">
      <w:pPr>
        <w:rPr>
          <w:rFonts w:ascii="Arial" w:hAnsi="Arial" w:cs="Arial"/>
        </w:rPr>
      </w:pPr>
      <w:r>
        <w:rPr>
          <w:rFonts w:ascii="Arial" w:hAnsi="Arial" w:cs="Arial"/>
        </w:rPr>
        <w:t>4</w:t>
      </w:r>
      <w:r>
        <w:rPr>
          <w:rFonts w:ascii="Arial" w:hAnsi="Arial" w:cs="Arial"/>
        </w:rPr>
        <w:tab/>
      </w:r>
      <w:r w:rsidR="00E00E2D" w:rsidRPr="00DA384B">
        <w:rPr>
          <w:rFonts w:ascii="Arial" w:hAnsi="Arial" w:cs="Arial"/>
        </w:rPr>
        <w:t xml:space="preserve">El cine </w:t>
      </w:r>
      <w:proofErr w:type="spellStart"/>
      <w:r w:rsidR="00E00E2D" w:rsidRPr="00DA384B">
        <w:rPr>
          <w:rFonts w:ascii="Arial" w:hAnsi="Arial" w:cs="Arial"/>
        </w:rPr>
        <w:t>argentino</w:t>
      </w:r>
      <w:proofErr w:type="spellEnd"/>
      <w:r w:rsidR="00E00E2D" w:rsidRPr="00DA384B">
        <w:rPr>
          <w:rFonts w:ascii="Arial" w:hAnsi="Arial" w:cs="Arial"/>
        </w:rPr>
        <w:t xml:space="preserve"> de la </w:t>
      </w:r>
      <w:proofErr w:type="spellStart"/>
      <w:r w:rsidR="00E00E2D" w:rsidRPr="00DA384B">
        <w:rPr>
          <w:rFonts w:ascii="Arial" w:hAnsi="Arial" w:cs="Arial"/>
        </w:rPr>
        <w:t>postdictadura</w:t>
      </w:r>
      <w:proofErr w:type="spellEnd"/>
      <w:r w:rsidR="00E00E2D" w:rsidRPr="00DA384B">
        <w:rPr>
          <w:rFonts w:ascii="Arial" w:hAnsi="Arial" w:cs="Arial"/>
        </w:rPr>
        <w:t xml:space="preserve"> </w:t>
      </w:r>
      <w:proofErr w:type="spellStart"/>
      <w:r w:rsidR="00E00E2D" w:rsidRPr="00DA384B">
        <w:rPr>
          <w:rFonts w:ascii="Arial" w:hAnsi="Arial" w:cs="Arial"/>
        </w:rPr>
        <w:t>aborda</w:t>
      </w:r>
      <w:proofErr w:type="spellEnd"/>
      <w:r w:rsidR="00E00E2D" w:rsidRPr="00DA384B">
        <w:rPr>
          <w:rFonts w:ascii="Arial" w:hAnsi="Arial" w:cs="Arial"/>
        </w:rPr>
        <w:t xml:space="preserve"> el </w:t>
      </w:r>
      <w:proofErr w:type="spellStart"/>
      <w:r w:rsidR="00E00E2D" w:rsidRPr="00DA384B">
        <w:rPr>
          <w:rFonts w:ascii="Arial" w:hAnsi="Arial" w:cs="Arial"/>
        </w:rPr>
        <w:t>interjuego</w:t>
      </w:r>
      <w:proofErr w:type="spellEnd"/>
      <w:r w:rsidR="00E00E2D" w:rsidRPr="00DA384B">
        <w:rPr>
          <w:rFonts w:ascii="Arial" w:hAnsi="Arial" w:cs="Arial"/>
        </w:rPr>
        <w:t xml:space="preserve"> entre lo </w:t>
      </w:r>
      <w:proofErr w:type="spellStart"/>
      <w:r w:rsidR="00E00E2D" w:rsidRPr="00DA384B">
        <w:rPr>
          <w:rFonts w:ascii="Arial" w:hAnsi="Arial" w:cs="Arial"/>
        </w:rPr>
        <w:t>íntimo</w:t>
      </w:r>
      <w:proofErr w:type="spellEnd"/>
      <w:r w:rsidR="00E00E2D" w:rsidRPr="00DA384B">
        <w:rPr>
          <w:rFonts w:ascii="Arial" w:hAnsi="Arial" w:cs="Arial"/>
        </w:rPr>
        <w:t xml:space="preserve"> y lo </w:t>
      </w:r>
      <w:proofErr w:type="spellStart"/>
      <w:r w:rsidR="00E00E2D" w:rsidRPr="00DA384B">
        <w:rPr>
          <w:rFonts w:ascii="Arial" w:hAnsi="Arial" w:cs="Arial"/>
        </w:rPr>
        <w:t>público</w:t>
      </w:r>
      <w:proofErr w:type="spellEnd"/>
      <w:r w:rsidR="00E00E2D" w:rsidRPr="00DA384B">
        <w:rPr>
          <w:rFonts w:ascii="Arial" w:hAnsi="Arial" w:cs="Arial"/>
        </w:rPr>
        <w:t xml:space="preserve">, lo </w:t>
      </w:r>
      <w:proofErr w:type="spellStart"/>
      <w:r w:rsidR="00E00E2D" w:rsidRPr="00DA384B">
        <w:rPr>
          <w:rFonts w:ascii="Arial" w:hAnsi="Arial" w:cs="Arial"/>
        </w:rPr>
        <w:t>subjetivo</w:t>
      </w:r>
      <w:proofErr w:type="spellEnd"/>
      <w:r w:rsidR="00E00E2D" w:rsidRPr="00DA384B">
        <w:rPr>
          <w:rFonts w:ascii="Arial" w:hAnsi="Arial" w:cs="Arial"/>
        </w:rPr>
        <w:t xml:space="preserve"> y </w:t>
      </w:r>
      <w:proofErr w:type="spellStart"/>
      <w:r w:rsidR="00E00E2D" w:rsidRPr="00DA384B">
        <w:rPr>
          <w:rFonts w:ascii="Arial" w:hAnsi="Arial" w:cs="Arial"/>
        </w:rPr>
        <w:t>las</w:t>
      </w:r>
      <w:proofErr w:type="spellEnd"/>
      <w:r w:rsidR="00E00E2D" w:rsidRPr="00DA384B">
        <w:rPr>
          <w:rFonts w:ascii="Arial" w:hAnsi="Arial" w:cs="Arial"/>
        </w:rPr>
        <w:t xml:space="preserve"> </w:t>
      </w:r>
      <w:proofErr w:type="spellStart"/>
      <w:r w:rsidR="00E00E2D" w:rsidRPr="00DA384B">
        <w:rPr>
          <w:rFonts w:ascii="Arial" w:hAnsi="Arial" w:cs="Arial"/>
        </w:rPr>
        <w:t>prácticas</w:t>
      </w:r>
      <w:proofErr w:type="spellEnd"/>
      <w:r w:rsidR="00E00E2D" w:rsidRPr="00DA384B">
        <w:rPr>
          <w:rFonts w:ascii="Arial" w:hAnsi="Arial" w:cs="Arial"/>
        </w:rPr>
        <w:t xml:space="preserve"> </w:t>
      </w:r>
      <w:proofErr w:type="spellStart"/>
      <w:r w:rsidR="00E00E2D" w:rsidRPr="00DA384B">
        <w:rPr>
          <w:rFonts w:ascii="Arial" w:hAnsi="Arial" w:cs="Arial"/>
        </w:rPr>
        <w:t>sociales</w:t>
      </w:r>
      <w:proofErr w:type="spellEnd"/>
      <w:r w:rsidR="00E00E2D" w:rsidRPr="00DA384B">
        <w:rPr>
          <w:rFonts w:ascii="Arial" w:hAnsi="Arial" w:cs="Arial"/>
        </w:rPr>
        <w:t xml:space="preserve"> </w:t>
      </w:r>
      <w:proofErr w:type="spellStart"/>
      <w:r w:rsidR="00E00E2D" w:rsidRPr="00DA384B">
        <w:rPr>
          <w:rFonts w:ascii="Arial" w:hAnsi="Arial" w:cs="Arial"/>
        </w:rPr>
        <w:t>que</w:t>
      </w:r>
      <w:proofErr w:type="spellEnd"/>
      <w:r w:rsidR="00E00E2D" w:rsidRPr="00DA384B">
        <w:rPr>
          <w:rFonts w:ascii="Arial" w:hAnsi="Arial" w:cs="Arial"/>
        </w:rPr>
        <w:t xml:space="preserve"> define la </w:t>
      </w:r>
      <w:proofErr w:type="spellStart"/>
      <w:r w:rsidR="00E00E2D" w:rsidRPr="00DA384B">
        <w:rPr>
          <w:rFonts w:ascii="Arial" w:hAnsi="Arial" w:cs="Arial"/>
        </w:rPr>
        <w:t>memoria</w:t>
      </w:r>
      <w:proofErr w:type="spellEnd"/>
      <w:r w:rsidR="00E00E2D" w:rsidRPr="00DA384B">
        <w:rPr>
          <w:rFonts w:ascii="Arial" w:hAnsi="Arial" w:cs="Arial"/>
        </w:rPr>
        <w:t xml:space="preserve"> en el </w:t>
      </w:r>
      <w:proofErr w:type="spellStart"/>
      <w:r w:rsidR="00E00E2D" w:rsidRPr="00DA384B">
        <w:rPr>
          <w:rFonts w:ascii="Arial" w:hAnsi="Arial" w:cs="Arial"/>
        </w:rPr>
        <w:t>contexto</w:t>
      </w:r>
      <w:proofErr w:type="spellEnd"/>
      <w:r w:rsidR="00E00E2D" w:rsidRPr="00DA384B">
        <w:rPr>
          <w:rFonts w:ascii="Arial" w:hAnsi="Arial" w:cs="Arial"/>
        </w:rPr>
        <w:t xml:space="preserve"> de la </w:t>
      </w:r>
      <w:proofErr w:type="spellStart"/>
      <w:r w:rsidR="00E00E2D" w:rsidRPr="00DA384B">
        <w:rPr>
          <w:rFonts w:ascii="Arial" w:hAnsi="Arial" w:cs="Arial"/>
        </w:rPr>
        <w:t>violencia</w:t>
      </w:r>
      <w:proofErr w:type="spellEnd"/>
      <w:r w:rsidR="00E00E2D" w:rsidRPr="00DA384B">
        <w:rPr>
          <w:rFonts w:ascii="Arial" w:hAnsi="Arial" w:cs="Arial"/>
        </w:rPr>
        <w:t xml:space="preserve"> </w:t>
      </w:r>
      <w:proofErr w:type="spellStart"/>
      <w:r w:rsidR="00E00E2D" w:rsidRPr="00DA384B">
        <w:rPr>
          <w:rFonts w:ascii="Arial" w:hAnsi="Arial" w:cs="Arial"/>
        </w:rPr>
        <w:t>autoritaria</w:t>
      </w:r>
      <w:proofErr w:type="spellEnd"/>
      <w:r w:rsidR="00E00E2D" w:rsidRPr="00DA384B">
        <w:rPr>
          <w:rFonts w:ascii="Arial" w:hAnsi="Arial" w:cs="Arial"/>
        </w:rPr>
        <w:t xml:space="preserve">.’ </w:t>
      </w:r>
    </w:p>
    <w:p w14:paraId="574B921C" w14:textId="626B2DFE" w:rsidR="00E00E2D" w:rsidRPr="00DA384B" w:rsidRDefault="00E00E2D" w:rsidP="007B7CC4">
      <w:pPr>
        <w:ind w:firstLine="720"/>
        <w:rPr>
          <w:rFonts w:ascii="Arial" w:hAnsi="Arial" w:cs="Arial"/>
        </w:rPr>
      </w:pPr>
      <w:r w:rsidRPr="00DA384B">
        <w:rPr>
          <w:rFonts w:ascii="Arial" w:hAnsi="Arial" w:cs="Arial"/>
        </w:rPr>
        <w:t xml:space="preserve">Discuss with reference to </w:t>
      </w:r>
      <w:r w:rsidRPr="00DA384B">
        <w:rPr>
          <w:rFonts w:ascii="Arial" w:hAnsi="Arial" w:cs="Arial"/>
          <w:b/>
        </w:rPr>
        <w:t>two or more</w:t>
      </w:r>
      <w:r w:rsidRPr="00DA384B">
        <w:rPr>
          <w:rFonts w:ascii="Arial" w:hAnsi="Arial" w:cs="Arial"/>
        </w:rPr>
        <w:t xml:space="preserve"> films</w:t>
      </w:r>
      <w:r w:rsidR="003D48F9">
        <w:rPr>
          <w:rFonts w:ascii="Arial" w:hAnsi="Arial" w:cs="Arial"/>
        </w:rPr>
        <w:t xml:space="preserve"> by different directors</w:t>
      </w:r>
      <w:r w:rsidRPr="00DA384B">
        <w:rPr>
          <w:rFonts w:ascii="Arial" w:hAnsi="Arial" w:cs="Arial"/>
        </w:rPr>
        <w:t>.</w:t>
      </w:r>
    </w:p>
    <w:p w14:paraId="09312EB9" w14:textId="77777777" w:rsidR="00E00E2D" w:rsidRPr="00DA384B" w:rsidRDefault="00E00E2D" w:rsidP="007B7CC4">
      <w:pPr>
        <w:pStyle w:val="DefaultText"/>
        <w:rPr>
          <w:rFonts w:ascii="Arial" w:hAnsi="Arial" w:cs="Arial"/>
          <w:lang w:val="en-AU"/>
        </w:rPr>
      </w:pPr>
    </w:p>
    <w:p w14:paraId="3EDA2023" w14:textId="77777777" w:rsidR="00E00E2D" w:rsidRPr="00DA384B" w:rsidRDefault="00E00E2D" w:rsidP="007B7CC4">
      <w:pPr>
        <w:pStyle w:val="DefaultText"/>
        <w:rPr>
          <w:rFonts w:ascii="Arial" w:hAnsi="Arial" w:cs="Arial"/>
        </w:rPr>
      </w:pPr>
      <w:r w:rsidRPr="00DA384B">
        <w:rPr>
          <w:rFonts w:ascii="Arial" w:hAnsi="Arial" w:cs="Arial"/>
          <w:lang w:val="en-AU"/>
        </w:rPr>
        <w:t>5</w:t>
      </w:r>
      <w:r w:rsidRPr="00DA384B">
        <w:rPr>
          <w:rFonts w:ascii="Arial" w:hAnsi="Arial" w:cs="Arial"/>
          <w:lang w:val="en-AU"/>
        </w:rPr>
        <w:tab/>
      </w:r>
      <w:r w:rsidRPr="00DA384B">
        <w:rPr>
          <w:rFonts w:ascii="Arial" w:hAnsi="Arial" w:cs="Arial"/>
        </w:rPr>
        <w:t xml:space="preserve">‘Instead of feminine writing, it would be more apt to speak of a </w:t>
      </w:r>
      <w:r w:rsidRPr="00DA384B">
        <w:rPr>
          <w:rFonts w:ascii="Arial" w:hAnsi="Arial" w:cs="Arial"/>
          <w:i/>
        </w:rPr>
        <w:t xml:space="preserve">feminization </w:t>
      </w:r>
      <w:r w:rsidRPr="00DA384B">
        <w:rPr>
          <w:rFonts w:ascii="Arial" w:hAnsi="Arial" w:cs="Arial"/>
        </w:rPr>
        <w:t xml:space="preserve">of writing: a feminization produced each time a poetic or erotic sign exceeds the containing frame of masculine signification with its rebellious surpluses (body, libido, pleasure, heterogeneity, multiplicity).’ </w:t>
      </w:r>
    </w:p>
    <w:p w14:paraId="510FA9A4" w14:textId="77777777" w:rsidR="00E00E2D" w:rsidRPr="00DA384B" w:rsidRDefault="00E00E2D" w:rsidP="007B7CC4">
      <w:pPr>
        <w:pStyle w:val="DefaultText"/>
        <w:ind w:firstLine="720"/>
        <w:rPr>
          <w:rFonts w:ascii="Arial" w:hAnsi="Arial" w:cs="Arial"/>
          <w:lang w:val="en-US"/>
        </w:rPr>
      </w:pPr>
      <w:r w:rsidRPr="00DA384B">
        <w:rPr>
          <w:rFonts w:ascii="Arial" w:hAnsi="Arial" w:cs="Arial"/>
        </w:rPr>
        <w:t xml:space="preserve">Discuss with reference to </w:t>
      </w:r>
      <w:r w:rsidRPr="00DA384B">
        <w:rPr>
          <w:rFonts w:ascii="Arial" w:hAnsi="Arial" w:cs="Arial"/>
          <w:b/>
        </w:rPr>
        <w:t>two or more</w:t>
      </w:r>
      <w:r w:rsidRPr="00DA384B">
        <w:rPr>
          <w:rFonts w:ascii="Arial" w:hAnsi="Arial" w:cs="Arial"/>
        </w:rPr>
        <w:t xml:space="preserve"> texts by different authors.</w:t>
      </w:r>
    </w:p>
    <w:p w14:paraId="60EBEAFE" w14:textId="77777777" w:rsidR="00E00E2D" w:rsidRPr="00DA384B" w:rsidRDefault="00E00E2D" w:rsidP="007B7CC4">
      <w:pPr>
        <w:rPr>
          <w:rFonts w:ascii="Arial" w:hAnsi="Arial" w:cs="Arial"/>
          <w:color w:val="000000"/>
        </w:rPr>
      </w:pPr>
    </w:p>
    <w:p w14:paraId="55A2FA20" w14:textId="77777777" w:rsidR="00E00E2D" w:rsidRPr="00DA384B" w:rsidRDefault="00E00E2D" w:rsidP="007B7CC4">
      <w:pPr>
        <w:pStyle w:val="DefaultText"/>
        <w:rPr>
          <w:rFonts w:ascii="Arial" w:hAnsi="Arial" w:cs="Arial"/>
        </w:rPr>
      </w:pPr>
      <w:r w:rsidRPr="00DA384B">
        <w:rPr>
          <w:rFonts w:ascii="Arial" w:hAnsi="Arial" w:cs="Arial"/>
          <w:lang w:val="en-US"/>
        </w:rPr>
        <w:t xml:space="preserve">6  </w:t>
      </w:r>
      <w:r w:rsidRPr="00DA384B">
        <w:rPr>
          <w:rFonts w:ascii="Arial" w:hAnsi="Arial" w:cs="Arial"/>
          <w:lang w:val="en-US"/>
        </w:rPr>
        <w:tab/>
      </w:r>
      <w:r w:rsidRPr="00DA384B">
        <w:rPr>
          <w:rFonts w:ascii="Arial" w:hAnsi="Arial" w:cs="Arial"/>
        </w:rPr>
        <w:t xml:space="preserve">‘Works about popular culture turn consumption into a site for inspecting the interlacing of submissions and resistances, challenges and complicities at the heart of all contemporary forms of selfhood.’ </w:t>
      </w:r>
    </w:p>
    <w:p w14:paraId="68626E05" w14:textId="77777777" w:rsidR="00E00E2D" w:rsidRPr="00DA384B" w:rsidRDefault="00E00E2D" w:rsidP="007B7CC4">
      <w:pPr>
        <w:pStyle w:val="DefaultText"/>
        <w:ind w:firstLine="720"/>
        <w:rPr>
          <w:rFonts w:ascii="Arial" w:hAnsi="Arial" w:cs="Arial"/>
          <w:lang w:val="en-AU"/>
        </w:rPr>
      </w:pPr>
      <w:r w:rsidRPr="00DA384B">
        <w:rPr>
          <w:rFonts w:ascii="Arial" w:hAnsi="Arial" w:cs="Arial"/>
        </w:rPr>
        <w:t xml:space="preserve">Discuss with reference to </w:t>
      </w:r>
      <w:r w:rsidRPr="00DA384B">
        <w:rPr>
          <w:rFonts w:ascii="Arial" w:hAnsi="Arial" w:cs="Arial"/>
          <w:b/>
        </w:rPr>
        <w:t>two or more</w:t>
      </w:r>
      <w:r w:rsidRPr="00DA384B">
        <w:rPr>
          <w:rFonts w:ascii="Arial" w:hAnsi="Arial" w:cs="Arial"/>
        </w:rPr>
        <w:t xml:space="preserve"> texts by different authors.</w:t>
      </w:r>
    </w:p>
    <w:p w14:paraId="2323B233" w14:textId="77777777" w:rsidR="00E00E2D" w:rsidRPr="00DA384B" w:rsidRDefault="00E00E2D" w:rsidP="007B7CC4">
      <w:pPr>
        <w:rPr>
          <w:rFonts w:ascii="Arial" w:hAnsi="Arial" w:cs="Arial"/>
        </w:rPr>
      </w:pPr>
    </w:p>
    <w:p w14:paraId="2B781616" w14:textId="77777777" w:rsidR="00E00E2D" w:rsidRDefault="00E00E2D" w:rsidP="007B7CC4">
      <w:pPr>
        <w:widowControl w:val="0"/>
        <w:autoSpaceDE w:val="0"/>
        <w:autoSpaceDN w:val="0"/>
        <w:adjustRightInd w:val="0"/>
        <w:rPr>
          <w:rFonts w:ascii="Arial" w:hAnsi="Arial" w:cs="Arial"/>
          <w:color w:val="000000"/>
          <w:lang w:val="es-ES_tradnl"/>
        </w:rPr>
      </w:pPr>
      <w:r w:rsidRPr="00DA384B">
        <w:rPr>
          <w:rFonts w:ascii="Arial" w:hAnsi="Arial" w:cs="Arial"/>
          <w:color w:val="000000"/>
          <w:lang w:val="es-ES_tradnl"/>
        </w:rPr>
        <w:t>7</w:t>
      </w:r>
      <w:r w:rsidRPr="00DA384B">
        <w:rPr>
          <w:rFonts w:ascii="Arial" w:hAnsi="Arial" w:cs="Arial"/>
          <w:color w:val="000000"/>
          <w:lang w:val="es-ES_tradnl"/>
        </w:rPr>
        <w:tab/>
        <w:t>‘</w:t>
      </w:r>
      <w:r w:rsidRPr="00DA384B">
        <w:rPr>
          <w:rFonts w:ascii="Arial" w:hAnsi="Arial" w:cs="Arial"/>
          <w:lang w:val="en-US"/>
        </w:rPr>
        <w:t>These writers point out the limits of any identity politics exclusively rooted in sexuality</w:t>
      </w:r>
      <w:r w:rsidRPr="00DA384B">
        <w:rPr>
          <w:rFonts w:ascii="Arial" w:hAnsi="Arial" w:cs="Arial"/>
          <w:color w:val="000000"/>
          <w:lang w:val="es-ES_tradnl"/>
        </w:rPr>
        <w:t xml:space="preserve">.’  </w:t>
      </w:r>
    </w:p>
    <w:p w14:paraId="38F40F60" w14:textId="0BE34A88" w:rsidR="00E00E2D" w:rsidRPr="00DA384B" w:rsidRDefault="00E00E2D" w:rsidP="007B7CC4">
      <w:pPr>
        <w:widowControl w:val="0"/>
        <w:autoSpaceDE w:val="0"/>
        <w:autoSpaceDN w:val="0"/>
        <w:adjustRightInd w:val="0"/>
        <w:ind w:firstLine="720"/>
        <w:rPr>
          <w:rFonts w:ascii="Arial" w:hAnsi="Arial" w:cs="Arial"/>
          <w:lang w:val="en-US"/>
        </w:rPr>
      </w:pPr>
      <w:r w:rsidRPr="00DA384B">
        <w:rPr>
          <w:rFonts w:ascii="Arial" w:hAnsi="Arial" w:cs="Arial"/>
        </w:rPr>
        <w:t xml:space="preserve">Discuss with reference to </w:t>
      </w:r>
      <w:r w:rsidRPr="00DA384B">
        <w:rPr>
          <w:rFonts w:ascii="Arial" w:hAnsi="Arial" w:cs="Arial"/>
          <w:b/>
        </w:rPr>
        <w:t>two or more</w:t>
      </w:r>
      <w:r w:rsidRPr="00DA384B">
        <w:rPr>
          <w:rFonts w:ascii="Arial" w:hAnsi="Arial" w:cs="Arial"/>
        </w:rPr>
        <w:t xml:space="preserve"> texts by different authors</w:t>
      </w:r>
      <w:r w:rsidR="007119ED">
        <w:rPr>
          <w:rFonts w:ascii="Arial" w:hAnsi="Arial" w:cs="Arial"/>
        </w:rPr>
        <w:t xml:space="preserve"> that you have studied for the Queer </w:t>
      </w:r>
      <w:proofErr w:type="spellStart"/>
      <w:r w:rsidR="007119ED">
        <w:rPr>
          <w:rFonts w:ascii="Arial" w:hAnsi="Arial" w:cs="Arial"/>
        </w:rPr>
        <w:t>Textualities</w:t>
      </w:r>
      <w:proofErr w:type="spellEnd"/>
      <w:r w:rsidR="007119ED">
        <w:rPr>
          <w:rFonts w:ascii="Arial" w:hAnsi="Arial" w:cs="Arial"/>
        </w:rPr>
        <w:t xml:space="preserve"> topic</w:t>
      </w:r>
      <w:r w:rsidRPr="00DA384B">
        <w:rPr>
          <w:rFonts w:ascii="Arial" w:hAnsi="Arial" w:cs="Arial"/>
        </w:rPr>
        <w:t>.</w:t>
      </w:r>
    </w:p>
    <w:p w14:paraId="05FEB75C" w14:textId="77777777" w:rsidR="00E00E2D" w:rsidRPr="00DA384B" w:rsidRDefault="00E00E2D" w:rsidP="007B7CC4">
      <w:pPr>
        <w:rPr>
          <w:rFonts w:ascii="Arial" w:hAnsi="Arial" w:cs="Arial"/>
          <w:color w:val="000000"/>
          <w:lang w:val="es-ES_tradnl"/>
        </w:rPr>
      </w:pPr>
    </w:p>
    <w:p w14:paraId="17CD03F7" w14:textId="77777777" w:rsidR="00E00E2D" w:rsidRPr="00DA384B" w:rsidRDefault="00E00E2D" w:rsidP="007B7CC4">
      <w:pPr>
        <w:rPr>
          <w:rFonts w:ascii="Arial" w:hAnsi="Arial" w:cs="Arial"/>
        </w:rPr>
      </w:pPr>
      <w:r w:rsidRPr="00DA384B">
        <w:rPr>
          <w:rFonts w:ascii="Arial" w:hAnsi="Arial" w:cs="Arial"/>
        </w:rPr>
        <w:t>8</w:t>
      </w:r>
      <w:r w:rsidRPr="00DA384B">
        <w:rPr>
          <w:rFonts w:ascii="Arial" w:hAnsi="Arial" w:cs="Arial"/>
        </w:rPr>
        <w:tab/>
        <w:t xml:space="preserve">‘If </w:t>
      </w:r>
      <w:proofErr w:type="spellStart"/>
      <w:r w:rsidRPr="00DA384B">
        <w:rPr>
          <w:rFonts w:ascii="Arial" w:hAnsi="Arial" w:cs="Arial"/>
          <w:i/>
        </w:rPr>
        <w:t>testimonio</w:t>
      </w:r>
      <w:proofErr w:type="spellEnd"/>
      <w:r w:rsidRPr="00DA384B">
        <w:rPr>
          <w:rFonts w:ascii="Arial" w:hAnsi="Arial" w:cs="Arial"/>
        </w:rPr>
        <w:t xml:space="preserve"> testifies to anything at all, it is to the difficulty of giving testimony to the other’s Otherness.’ </w:t>
      </w:r>
    </w:p>
    <w:p w14:paraId="2F1DCF68" w14:textId="77777777" w:rsidR="00E00E2D" w:rsidRPr="00DA384B" w:rsidRDefault="00E00E2D" w:rsidP="007B7CC4">
      <w:pPr>
        <w:ind w:firstLine="720"/>
        <w:rPr>
          <w:rFonts w:ascii="Arial" w:hAnsi="Arial" w:cs="Arial"/>
          <w:color w:val="000000"/>
        </w:rPr>
      </w:pPr>
      <w:r w:rsidRPr="00DA384B">
        <w:rPr>
          <w:rFonts w:ascii="Arial" w:hAnsi="Arial" w:cs="Arial"/>
        </w:rPr>
        <w:t xml:space="preserve">Discuss with reference to </w:t>
      </w:r>
      <w:r w:rsidRPr="00DA384B">
        <w:rPr>
          <w:rFonts w:ascii="Arial" w:hAnsi="Arial" w:cs="Arial"/>
          <w:b/>
        </w:rPr>
        <w:t>two or more</w:t>
      </w:r>
      <w:r w:rsidRPr="00DA384B">
        <w:rPr>
          <w:rFonts w:ascii="Arial" w:hAnsi="Arial" w:cs="Arial"/>
        </w:rPr>
        <w:t xml:space="preserve"> texts by different authors.</w:t>
      </w:r>
    </w:p>
    <w:p w14:paraId="25AA96DC" w14:textId="77777777" w:rsidR="00E00E2D" w:rsidRPr="00DA384B" w:rsidRDefault="00E00E2D" w:rsidP="007B7CC4">
      <w:pPr>
        <w:rPr>
          <w:rFonts w:ascii="Arial" w:hAnsi="Arial" w:cs="Arial"/>
          <w:color w:val="000000"/>
        </w:rPr>
      </w:pPr>
    </w:p>
    <w:p w14:paraId="1C6A33BD" w14:textId="6F5EAF19" w:rsidR="00E00E2D" w:rsidRPr="00DA384B" w:rsidRDefault="00E00E2D" w:rsidP="007B7CC4">
      <w:pPr>
        <w:rPr>
          <w:rFonts w:ascii="Arial" w:hAnsi="Arial" w:cs="Arial"/>
        </w:rPr>
      </w:pPr>
      <w:r w:rsidRPr="00DA384B">
        <w:rPr>
          <w:rFonts w:ascii="Arial" w:hAnsi="Arial" w:cs="Arial"/>
          <w:lang w:val="en-US"/>
        </w:rPr>
        <w:t xml:space="preserve">9 </w:t>
      </w:r>
      <w:r w:rsidRPr="00DA384B">
        <w:rPr>
          <w:rFonts w:ascii="Arial" w:hAnsi="Arial" w:cs="Arial"/>
          <w:lang w:val="en-US"/>
        </w:rPr>
        <w:tab/>
        <w:t xml:space="preserve">‘The decline and fall of the </w:t>
      </w:r>
      <w:r w:rsidRPr="00DA384B">
        <w:rPr>
          <w:rFonts w:ascii="Arial" w:hAnsi="Arial" w:cs="Arial"/>
          <w:i/>
        </w:rPr>
        <w:t xml:space="preserve">ciudad </w:t>
      </w:r>
      <w:proofErr w:type="spellStart"/>
      <w:r w:rsidRPr="00DA384B">
        <w:rPr>
          <w:rFonts w:ascii="Arial" w:hAnsi="Arial" w:cs="Arial"/>
          <w:i/>
        </w:rPr>
        <w:t>letrada</w:t>
      </w:r>
      <w:proofErr w:type="spellEnd"/>
      <w:r w:rsidRPr="00DA384B">
        <w:rPr>
          <w:rFonts w:ascii="Arial" w:hAnsi="Arial" w:cs="Arial"/>
        </w:rPr>
        <w:t xml:space="preserve"> is, perhaps paradoxically, </w:t>
      </w:r>
      <w:r w:rsidRPr="00477D50">
        <w:rPr>
          <w:rFonts w:ascii="Arial" w:hAnsi="Arial" w:cs="Arial"/>
        </w:rPr>
        <w:t>the</w:t>
      </w:r>
      <w:r w:rsidRPr="00DA384B">
        <w:rPr>
          <w:rFonts w:ascii="Arial" w:hAnsi="Arial" w:cs="Arial"/>
        </w:rPr>
        <w:t xml:space="preserve"> </w:t>
      </w:r>
      <w:r w:rsidR="00477D50">
        <w:rPr>
          <w:rFonts w:ascii="Arial" w:hAnsi="Arial" w:cs="Arial"/>
        </w:rPr>
        <w:t xml:space="preserve">most recurrent </w:t>
      </w:r>
      <w:r w:rsidRPr="00DA384B">
        <w:rPr>
          <w:rFonts w:ascii="Arial" w:hAnsi="Arial" w:cs="Arial"/>
        </w:rPr>
        <w:t xml:space="preserve">subject of much literary fiction written in Latin America since the 1970s.’ </w:t>
      </w:r>
    </w:p>
    <w:p w14:paraId="314FADE1" w14:textId="77777777" w:rsidR="00E00E2D" w:rsidRPr="00DA384B" w:rsidRDefault="00E00E2D" w:rsidP="007B7CC4">
      <w:pPr>
        <w:ind w:firstLine="720"/>
        <w:rPr>
          <w:rFonts w:ascii="Arial" w:hAnsi="Arial" w:cs="Arial"/>
          <w:lang w:val="en-US"/>
        </w:rPr>
      </w:pPr>
      <w:r w:rsidRPr="00DA384B">
        <w:rPr>
          <w:rFonts w:ascii="Arial" w:hAnsi="Arial" w:cs="Arial"/>
          <w:lang w:val="en-US"/>
        </w:rPr>
        <w:t xml:space="preserve">Discuss with reference to </w:t>
      </w:r>
      <w:r w:rsidRPr="00DA384B">
        <w:rPr>
          <w:rFonts w:ascii="Arial" w:hAnsi="Arial" w:cs="Arial"/>
          <w:b/>
        </w:rPr>
        <w:t>two or more</w:t>
      </w:r>
      <w:r w:rsidRPr="00DA384B">
        <w:rPr>
          <w:rFonts w:ascii="Arial" w:hAnsi="Arial" w:cs="Arial"/>
        </w:rPr>
        <w:t xml:space="preserve"> </w:t>
      </w:r>
      <w:r w:rsidRPr="00DA384B">
        <w:rPr>
          <w:rFonts w:ascii="Arial" w:hAnsi="Arial" w:cs="Arial"/>
          <w:lang w:val="en-US"/>
        </w:rPr>
        <w:t>texts</w:t>
      </w:r>
      <w:r w:rsidRPr="00DA384B">
        <w:rPr>
          <w:rFonts w:ascii="Arial" w:hAnsi="Arial" w:cs="Arial"/>
        </w:rPr>
        <w:t xml:space="preserve"> by different authors</w:t>
      </w:r>
      <w:r w:rsidRPr="00DA384B">
        <w:rPr>
          <w:rFonts w:ascii="Arial" w:hAnsi="Arial" w:cs="Arial"/>
          <w:lang w:val="en-US"/>
        </w:rPr>
        <w:t>.</w:t>
      </w:r>
    </w:p>
    <w:p w14:paraId="58CE70DF" w14:textId="77777777" w:rsidR="00E00E2D" w:rsidRPr="00DA384B" w:rsidRDefault="00E00E2D" w:rsidP="007B7CC4">
      <w:pPr>
        <w:rPr>
          <w:rFonts w:ascii="Arial" w:hAnsi="Arial" w:cs="Arial"/>
          <w:color w:val="000000"/>
        </w:rPr>
      </w:pPr>
    </w:p>
    <w:p w14:paraId="4163EF20" w14:textId="77777777" w:rsidR="00442212" w:rsidRDefault="00442212">
      <w:pPr>
        <w:rPr>
          <w:rFonts w:ascii="Arial" w:hAnsi="Arial" w:cs="Arial"/>
          <w:lang w:val="es-ES_tradnl"/>
        </w:rPr>
      </w:pPr>
      <w:r>
        <w:rPr>
          <w:rFonts w:ascii="Arial" w:hAnsi="Arial" w:cs="Arial"/>
          <w:lang w:val="es-ES_tradnl"/>
        </w:rPr>
        <w:br w:type="page"/>
      </w:r>
    </w:p>
    <w:p w14:paraId="19461FEF" w14:textId="77777777" w:rsidR="000E3C72" w:rsidRDefault="000E3C72" w:rsidP="007B7CC4">
      <w:pPr>
        <w:rPr>
          <w:rFonts w:ascii="Arial" w:hAnsi="Arial" w:cs="Arial"/>
          <w:lang w:val="es-ES_tradnl"/>
        </w:rPr>
      </w:pPr>
    </w:p>
    <w:p w14:paraId="02CCF694" w14:textId="147AADA2" w:rsidR="00E00E2D" w:rsidRPr="00DA384B" w:rsidRDefault="00E00E2D" w:rsidP="007B7CC4">
      <w:pPr>
        <w:rPr>
          <w:rFonts w:ascii="Arial" w:hAnsi="Arial" w:cs="Arial"/>
          <w:color w:val="252525"/>
          <w:shd w:val="clear" w:color="auto" w:fill="FFFFFF"/>
        </w:rPr>
      </w:pPr>
      <w:r w:rsidRPr="00DA384B">
        <w:rPr>
          <w:rFonts w:ascii="Arial" w:hAnsi="Arial" w:cs="Arial"/>
          <w:lang w:val="es-ES_tradnl"/>
        </w:rPr>
        <w:t xml:space="preserve">10 </w:t>
      </w:r>
      <w:r w:rsidRPr="00DA384B">
        <w:rPr>
          <w:rFonts w:ascii="Arial" w:hAnsi="Arial" w:cs="Arial"/>
          <w:lang w:val="es-ES_tradnl"/>
        </w:rPr>
        <w:tab/>
        <w:t>‘</w:t>
      </w:r>
      <w:r w:rsidRPr="00DA384B">
        <w:rPr>
          <w:rFonts w:ascii="Arial" w:hAnsi="Arial" w:cs="Arial"/>
        </w:rPr>
        <w:t xml:space="preserve">Ecological thinking in contemporary Latin American culture is necessarily historical, and shows how </w:t>
      </w:r>
      <w:r w:rsidRPr="00DA384B">
        <w:rPr>
          <w:rFonts w:ascii="Arial" w:hAnsi="Arial" w:cs="Arial"/>
          <w:color w:val="252525"/>
          <w:shd w:val="clear" w:color="auto" w:fill="FFFFFF"/>
        </w:rPr>
        <w:t xml:space="preserve">human subjectivity, the environment, and social relations are all intimately interconnected in ways that are shaped by the region’s recent political past.’  </w:t>
      </w:r>
    </w:p>
    <w:p w14:paraId="0C1C3DE5" w14:textId="77777777" w:rsidR="00E00E2D" w:rsidRPr="00DA384B" w:rsidRDefault="00E00E2D" w:rsidP="007B7CC4">
      <w:pPr>
        <w:rPr>
          <w:rFonts w:ascii="Arial" w:hAnsi="Arial" w:cs="Arial"/>
          <w:lang w:val="es-ES_tradnl"/>
        </w:rPr>
      </w:pPr>
      <w:r w:rsidRPr="00DA384B">
        <w:rPr>
          <w:rFonts w:ascii="Arial" w:hAnsi="Arial" w:cs="Arial"/>
          <w:color w:val="252525"/>
          <w:shd w:val="clear" w:color="auto" w:fill="FFFFFF"/>
        </w:rPr>
        <w:tab/>
      </w:r>
      <w:r w:rsidRPr="00DA384B">
        <w:rPr>
          <w:rFonts w:ascii="Arial" w:hAnsi="Arial" w:cs="Arial"/>
        </w:rPr>
        <w:t xml:space="preserve">Discuss with reference to works by </w:t>
      </w:r>
      <w:r w:rsidRPr="00DA384B">
        <w:rPr>
          <w:rFonts w:ascii="Arial" w:hAnsi="Arial" w:cs="Arial"/>
          <w:b/>
        </w:rPr>
        <w:t>two or more</w:t>
      </w:r>
      <w:r w:rsidRPr="00DA384B">
        <w:rPr>
          <w:rFonts w:ascii="Arial" w:hAnsi="Arial" w:cs="Arial"/>
        </w:rPr>
        <w:t xml:space="preserve"> authors and artists. </w:t>
      </w:r>
    </w:p>
    <w:p w14:paraId="327F4187" w14:textId="77777777" w:rsidR="00E00E2D" w:rsidRPr="00DA384B" w:rsidRDefault="00E00E2D" w:rsidP="007B7CC4">
      <w:pPr>
        <w:ind w:left="709"/>
        <w:jc w:val="both"/>
        <w:rPr>
          <w:rFonts w:ascii="Arial" w:hAnsi="Arial" w:cs="Arial"/>
          <w:color w:val="000000"/>
        </w:rPr>
      </w:pPr>
    </w:p>
    <w:p w14:paraId="57019F84" w14:textId="77777777" w:rsidR="00E00E2D" w:rsidRPr="00DA384B" w:rsidRDefault="00E00E2D" w:rsidP="007B7CC4">
      <w:pPr>
        <w:rPr>
          <w:rFonts w:ascii="Arial" w:hAnsi="Arial" w:cs="Arial"/>
          <w:color w:val="000000"/>
        </w:rPr>
      </w:pPr>
      <w:r w:rsidRPr="00DA384B">
        <w:rPr>
          <w:rFonts w:ascii="Arial" w:hAnsi="Arial" w:cs="Arial"/>
          <w:color w:val="000000"/>
        </w:rPr>
        <w:t>11</w:t>
      </w:r>
      <w:r w:rsidRPr="00DA384B">
        <w:rPr>
          <w:rFonts w:ascii="Arial" w:hAnsi="Arial" w:cs="Arial"/>
          <w:color w:val="000000"/>
        </w:rPr>
        <w:tab/>
        <w:t xml:space="preserve">‘In contemporary Latin American crime fiction, scepticism towards notions of truth, morality, and justice expresses impotence in the face of systemic iniquity.’ </w:t>
      </w:r>
    </w:p>
    <w:p w14:paraId="7451607B" w14:textId="77777777" w:rsidR="00E00E2D" w:rsidRPr="00DA384B" w:rsidRDefault="00E00E2D" w:rsidP="007B7CC4">
      <w:pPr>
        <w:ind w:firstLine="720"/>
        <w:rPr>
          <w:rFonts w:ascii="Arial" w:hAnsi="Arial" w:cs="Arial"/>
          <w:color w:val="000000"/>
        </w:rPr>
      </w:pPr>
      <w:r w:rsidRPr="00DA384B">
        <w:rPr>
          <w:rFonts w:ascii="Arial" w:hAnsi="Arial" w:cs="Arial"/>
          <w:color w:val="000000"/>
        </w:rPr>
        <w:t xml:space="preserve">Discuss with reference to </w:t>
      </w:r>
      <w:r w:rsidRPr="00DA384B">
        <w:rPr>
          <w:rFonts w:ascii="Arial" w:hAnsi="Arial" w:cs="Arial"/>
          <w:b/>
        </w:rPr>
        <w:t>two or more</w:t>
      </w:r>
      <w:r w:rsidRPr="00DA384B">
        <w:rPr>
          <w:rFonts w:ascii="Arial" w:hAnsi="Arial" w:cs="Arial"/>
        </w:rPr>
        <w:t xml:space="preserve"> </w:t>
      </w:r>
      <w:r w:rsidRPr="00DA384B">
        <w:rPr>
          <w:rFonts w:ascii="Arial" w:hAnsi="Arial" w:cs="Arial"/>
          <w:color w:val="000000"/>
        </w:rPr>
        <w:t xml:space="preserve">works by different authors </w:t>
      </w:r>
      <w:r w:rsidRPr="00DA384B">
        <w:rPr>
          <w:rFonts w:ascii="Arial" w:hAnsi="Arial" w:cs="Arial"/>
          <w:b/>
          <w:color w:val="000000"/>
        </w:rPr>
        <w:t>or</w:t>
      </w:r>
      <w:r w:rsidRPr="00DA384B">
        <w:rPr>
          <w:rFonts w:ascii="Arial" w:hAnsi="Arial" w:cs="Arial"/>
          <w:color w:val="000000"/>
        </w:rPr>
        <w:t xml:space="preserve"> directors. </w:t>
      </w:r>
    </w:p>
    <w:p w14:paraId="70EF48D0" w14:textId="77777777" w:rsidR="00E00E2D" w:rsidRPr="00DA384B" w:rsidRDefault="00E00E2D" w:rsidP="007B7CC4">
      <w:pPr>
        <w:rPr>
          <w:rFonts w:ascii="Arial" w:hAnsi="Arial" w:cs="Arial"/>
          <w:lang w:val="en-AU"/>
        </w:rPr>
      </w:pPr>
    </w:p>
    <w:p w14:paraId="26C956C4" w14:textId="6D17FF0D" w:rsidR="00E00E2D" w:rsidRPr="00DA384B" w:rsidRDefault="00E00E2D" w:rsidP="007B7CC4">
      <w:pPr>
        <w:rPr>
          <w:rFonts w:ascii="Arial" w:hAnsi="Arial" w:cs="Arial"/>
        </w:rPr>
      </w:pPr>
      <w:r w:rsidRPr="00DA384B">
        <w:rPr>
          <w:rFonts w:ascii="Arial" w:hAnsi="Arial" w:cs="Arial"/>
          <w:color w:val="000000"/>
          <w:lang w:val="es-ES_tradnl"/>
        </w:rPr>
        <w:t>12</w:t>
      </w:r>
      <w:r w:rsidRPr="00DA384B">
        <w:rPr>
          <w:rFonts w:ascii="Arial" w:hAnsi="Arial" w:cs="Arial"/>
          <w:color w:val="000000"/>
          <w:lang w:val="es-ES_tradnl"/>
        </w:rPr>
        <w:tab/>
      </w:r>
      <w:r w:rsidRPr="00DA384B">
        <w:rPr>
          <w:rFonts w:ascii="Arial" w:hAnsi="Arial" w:cs="Arial"/>
        </w:rPr>
        <w:t xml:space="preserve">‘¿Su </w:t>
      </w:r>
      <w:proofErr w:type="spellStart"/>
      <w:r w:rsidRPr="00DA384B">
        <w:rPr>
          <w:rFonts w:ascii="Arial" w:hAnsi="Arial" w:cs="Arial"/>
        </w:rPr>
        <w:t>tarea</w:t>
      </w:r>
      <w:proofErr w:type="spellEnd"/>
      <w:r w:rsidR="00BC0D5D">
        <w:rPr>
          <w:rFonts w:ascii="Arial" w:hAnsi="Arial" w:cs="Arial"/>
        </w:rPr>
        <w:t xml:space="preserve">? </w:t>
      </w:r>
      <w:proofErr w:type="spellStart"/>
      <w:r w:rsidR="00BC0D5D">
        <w:rPr>
          <w:rFonts w:ascii="Arial" w:hAnsi="Arial" w:cs="Arial"/>
        </w:rPr>
        <w:t>D</w:t>
      </w:r>
      <w:r w:rsidRPr="00DA384B">
        <w:rPr>
          <w:rFonts w:ascii="Arial" w:hAnsi="Arial" w:cs="Arial"/>
        </w:rPr>
        <w:t>ejar</w:t>
      </w:r>
      <w:proofErr w:type="spellEnd"/>
      <w:r w:rsidRPr="00DA384B">
        <w:rPr>
          <w:rFonts w:ascii="Arial" w:hAnsi="Arial" w:cs="Arial"/>
        </w:rPr>
        <w:t xml:space="preserve"> </w:t>
      </w:r>
      <w:proofErr w:type="spellStart"/>
      <w:r w:rsidRPr="00DA384B">
        <w:rPr>
          <w:rFonts w:ascii="Arial" w:hAnsi="Arial" w:cs="Arial"/>
        </w:rPr>
        <w:t>escrito</w:t>
      </w:r>
      <w:proofErr w:type="spellEnd"/>
      <w:r w:rsidRPr="00DA384B">
        <w:rPr>
          <w:rFonts w:ascii="Arial" w:hAnsi="Arial" w:cs="Arial"/>
        </w:rPr>
        <w:t xml:space="preserve"> en </w:t>
      </w:r>
      <w:proofErr w:type="spellStart"/>
      <w:r w:rsidRPr="00DA384B">
        <w:rPr>
          <w:rFonts w:ascii="Arial" w:hAnsi="Arial" w:cs="Arial"/>
        </w:rPr>
        <w:t>agua</w:t>
      </w:r>
      <w:proofErr w:type="spellEnd"/>
      <w:r w:rsidRPr="00DA384B">
        <w:rPr>
          <w:rFonts w:ascii="Arial" w:hAnsi="Arial" w:cs="Arial"/>
        </w:rPr>
        <w:t xml:space="preserve"> </w:t>
      </w:r>
      <w:proofErr w:type="spellStart"/>
      <w:r w:rsidRPr="00DA384B">
        <w:rPr>
          <w:rFonts w:ascii="Arial" w:hAnsi="Arial" w:cs="Arial"/>
        </w:rPr>
        <w:t>su</w:t>
      </w:r>
      <w:proofErr w:type="spellEnd"/>
      <w:r w:rsidRPr="00DA384B">
        <w:rPr>
          <w:rFonts w:ascii="Arial" w:hAnsi="Arial" w:cs="Arial"/>
        </w:rPr>
        <w:t xml:space="preserve"> </w:t>
      </w:r>
      <w:proofErr w:type="spellStart"/>
      <w:r w:rsidRPr="00DA384B">
        <w:rPr>
          <w:rFonts w:ascii="Arial" w:hAnsi="Arial" w:cs="Arial"/>
        </w:rPr>
        <w:t>testimonio</w:t>
      </w:r>
      <w:proofErr w:type="spellEnd"/>
      <w:r w:rsidRPr="00DA384B">
        <w:rPr>
          <w:rFonts w:ascii="Arial" w:hAnsi="Arial" w:cs="Arial"/>
        </w:rPr>
        <w:t xml:space="preserve">.  </w:t>
      </w:r>
      <w:r w:rsidR="000E3C72">
        <w:rPr>
          <w:rFonts w:ascii="Arial" w:hAnsi="Arial" w:cs="Arial"/>
        </w:rPr>
        <w:t>¿</w:t>
      </w:r>
      <w:proofErr w:type="spellStart"/>
      <w:r w:rsidRPr="00DA384B">
        <w:rPr>
          <w:rFonts w:ascii="Arial" w:hAnsi="Arial" w:cs="Arial"/>
        </w:rPr>
        <w:t>Acabarán</w:t>
      </w:r>
      <w:proofErr w:type="spellEnd"/>
      <w:r w:rsidRPr="00DA384B">
        <w:rPr>
          <w:rFonts w:ascii="Arial" w:hAnsi="Arial" w:cs="Arial"/>
        </w:rPr>
        <w:t xml:space="preserve"> </w:t>
      </w:r>
      <w:proofErr w:type="spellStart"/>
      <w:r w:rsidRPr="00DA384B">
        <w:rPr>
          <w:rFonts w:ascii="Arial" w:hAnsi="Arial" w:cs="Arial"/>
        </w:rPr>
        <w:t>alguna</w:t>
      </w:r>
      <w:proofErr w:type="spellEnd"/>
      <w:r w:rsidRPr="00DA384B">
        <w:rPr>
          <w:rFonts w:ascii="Arial" w:hAnsi="Arial" w:cs="Arial"/>
        </w:rPr>
        <w:t xml:space="preserve"> </w:t>
      </w:r>
      <w:proofErr w:type="spellStart"/>
      <w:r w:rsidRPr="00DA384B">
        <w:rPr>
          <w:rFonts w:ascii="Arial" w:hAnsi="Arial" w:cs="Arial"/>
        </w:rPr>
        <w:t>vez</w:t>
      </w:r>
      <w:proofErr w:type="spellEnd"/>
      <w:r w:rsidRPr="00DA384B">
        <w:rPr>
          <w:rFonts w:ascii="Arial" w:hAnsi="Arial" w:cs="Arial"/>
        </w:rPr>
        <w:t xml:space="preserve"> </w:t>
      </w:r>
      <w:proofErr w:type="spellStart"/>
      <w:r w:rsidRPr="00DA384B">
        <w:rPr>
          <w:rFonts w:ascii="Arial" w:hAnsi="Arial" w:cs="Arial"/>
        </w:rPr>
        <w:t>las</w:t>
      </w:r>
      <w:proofErr w:type="spellEnd"/>
      <w:r w:rsidRPr="00DA384B">
        <w:rPr>
          <w:rFonts w:ascii="Arial" w:hAnsi="Arial" w:cs="Arial"/>
        </w:rPr>
        <w:t xml:space="preserve"> </w:t>
      </w:r>
      <w:proofErr w:type="spellStart"/>
      <w:r w:rsidRPr="00DA384B">
        <w:rPr>
          <w:rFonts w:ascii="Arial" w:hAnsi="Arial" w:cs="Arial"/>
        </w:rPr>
        <w:t>sombras</w:t>
      </w:r>
      <w:proofErr w:type="spellEnd"/>
      <w:r w:rsidRPr="00DA384B">
        <w:rPr>
          <w:rFonts w:ascii="Arial" w:hAnsi="Arial" w:cs="Arial"/>
        </w:rPr>
        <w:t xml:space="preserve"> de lo </w:t>
      </w:r>
      <w:proofErr w:type="spellStart"/>
      <w:r w:rsidRPr="00DA384B">
        <w:rPr>
          <w:rFonts w:ascii="Arial" w:hAnsi="Arial" w:cs="Arial"/>
        </w:rPr>
        <w:t>indecible</w:t>
      </w:r>
      <w:proofErr w:type="spellEnd"/>
      <w:r w:rsidRPr="00DA384B">
        <w:rPr>
          <w:rFonts w:ascii="Arial" w:hAnsi="Arial" w:cs="Arial"/>
        </w:rPr>
        <w:t xml:space="preserve"> </w:t>
      </w:r>
      <w:proofErr w:type="spellStart"/>
      <w:r w:rsidRPr="00DA384B">
        <w:rPr>
          <w:rFonts w:ascii="Arial" w:hAnsi="Arial" w:cs="Arial"/>
        </w:rPr>
        <w:t>inmemorable</w:t>
      </w:r>
      <w:proofErr w:type="spellEnd"/>
      <w:r w:rsidRPr="00DA384B">
        <w:rPr>
          <w:rFonts w:ascii="Arial" w:hAnsi="Arial" w:cs="Arial"/>
        </w:rPr>
        <w:t xml:space="preserve">?’ </w:t>
      </w:r>
      <w:r w:rsidR="000E3C72">
        <w:rPr>
          <w:rFonts w:ascii="Arial" w:hAnsi="Arial" w:cs="Arial"/>
        </w:rPr>
        <w:t xml:space="preserve"> </w:t>
      </w:r>
      <w:r w:rsidRPr="00DA384B">
        <w:rPr>
          <w:rFonts w:ascii="Arial" w:hAnsi="Arial" w:cs="Arial"/>
        </w:rPr>
        <w:t>(</w:t>
      </w:r>
      <w:r w:rsidRPr="00DA384B">
        <w:rPr>
          <w:rFonts w:ascii="Arial" w:hAnsi="Arial" w:cs="Arial"/>
          <w:caps/>
        </w:rPr>
        <w:t>José Emilio Pacheco</w:t>
      </w:r>
      <w:r w:rsidRPr="00DA384B">
        <w:rPr>
          <w:rFonts w:ascii="Arial" w:hAnsi="Arial" w:cs="Arial"/>
        </w:rPr>
        <w:t xml:space="preserve">) </w:t>
      </w:r>
    </w:p>
    <w:p w14:paraId="151252C8" w14:textId="4CA08EA8" w:rsidR="00E00E2D" w:rsidRPr="00DA384B" w:rsidRDefault="00E00E2D" w:rsidP="007B7CC4">
      <w:pPr>
        <w:ind w:firstLine="720"/>
        <w:rPr>
          <w:rFonts w:ascii="Arial" w:hAnsi="Arial" w:cs="Arial"/>
        </w:rPr>
      </w:pPr>
      <w:r w:rsidRPr="00DA384B">
        <w:rPr>
          <w:rFonts w:ascii="Arial" w:hAnsi="Arial" w:cs="Arial"/>
        </w:rPr>
        <w:t>Discuss with detailed reference to the work</w:t>
      </w:r>
      <w:r w:rsidR="00BC0D5D">
        <w:rPr>
          <w:rFonts w:ascii="Arial" w:hAnsi="Arial" w:cs="Arial"/>
        </w:rPr>
        <w:t xml:space="preserve"> of</w:t>
      </w:r>
      <w:r w:rsidRPr="00DA384B">
        <w:rPr>
          <w:rFonts w:ascii="Arial" w:hAnsi="Arial" w:cs="Arial"/>
        </w:rPr>
        <w:t xml:space="preserve"> </w:t>
      </w:r>
      <w:r w:rsidRPr="00DA384B">
        <w:rPr>
          <w:rFonts w:ascii="Arial" w:hAnsi="Arial" w:cs="Arial"/>
          <w:b/>
        </w:rPr>
        <w:t>two or more</w:t>
      </w:r>
      <w:r w:rsidRPr="00DA384B">
        <w:rPr>
          <w:rFonts w:ascii="Arial" w:hAnsi="Arial" w:cs="Arial"/>
        </w:rPr>
        <w:t xml:space="preserve"> artists. </w:t>
      </w:r>
    </w:p>
    <w:p w14:paraId="7AFE7142" w14:textId="77777777" w:rsidR="00E00E2D" w:rsidRPr="00DA384B" w:rsidRDefault="00E00E2D" w:rsidP="007B7CC4">
      <w:pPr>
        <w:ind w:firstLine="720"/>
        <w:rPr>
          <w:rFonts w:ascii="Arial" w:hAnsi="Arial" w:cs="Arial"/>
        </w:rPr>
      </w:pPr>
    </w:p>
    <w:p w14:paraId="0E4BF06F" w14:textId="77777777" w:rsidR="00E00E2D" w:rsidRPr="00DA384B" w:rsidRDefault="00E00E2D" w:rsidP="007B7CC4">
      <w:pPr>
        <w:ind w:firstLine="720"/>
        <w:rPr>
          <w:rFonts w:ascii="Arial" w:hAnsi="Arial" w:cs="Arial"/>
        </w:rPr>
      </w:pPr>
    </w:p>
    <w:p w14:paraId="125384C1" w14:textId="77777777" w:rsidR="00E00E2D" w:rsidRPr="00DA384B" w:rsidRDefault="00E00E2D" w:rsidP="007B7CC4">
      <w:pPr>
        <w:ind w:firstLine="720"/>
        <w:outlineLvl w:val="0"/>
        <w:rPr>
          <w:rFonts w:ascii="Arial" w:hAnsi="Arial" w:cs="Arial"/>
          <w:lang w:val="en-AU"/>
        </w:rPr>
      </w:pPr>
      <w:r w:rsidRPr="00DA384B">
        <w:rPr>
          <w:rFonts w:ascii="Arial" w:hAnsi="Arial" w:cs="Arial"/>
        </w:rPr>
        <w:t>SECTION B</w:t>
      </w:r>
    </w:p>
    <w:p w14:paraId="29189CF5" w14:textId="77777777" w:rsidR="00E00E2D" w:rsidRPr="00DA384B" w:rsidRDefault="00E00E2D" w:rsidP="007B7CC4">
      <w:pPr>
        <w:ind w:left="720"/>
        <w:rPr>
          <w:rFonts w:ascii="Arial" w:hAnsi="Arial" w:cs="Arial"/>
        </w:rPr>
      </w:pPr>
    </w:p>
    <w:p w14:paraId="304A295D" w14:textId="77777777" w:rsidR="00E00E2D" w:rsidRPr="00DA384B" w:rsidRDefault="00E00E2D" w:rsidP="007B7CC4">
      <w:pPr>
        <w:ind w:left="720"/>
        <w:outlineLvl w:val="0"/>
        <w:rPr>
          <w:rFonts w:ascii="Arial" w:hAnsi="Arial" w:cs="Arial"/>
        </w:rPr>
      </w:pPr>
      <w:r w:rsidRPr="00DA384B">
        <w:rPr>
          <w:rFonts w:ascii="Arial" w:hAnsi="Arial" w:cs="Arial"/>
          <w:b/>
        </w:rPr>
        <w:t>Writers and Artists</w:t>
      </w:r>
    </w:p>
    <w:p w14:paraId="28219DC4" w14:textId="77777777" w:rsidR="00E00E2D" w:rsidRPr="00DA384B" w:rsidRDefault="00E00E2D" w:rsidP="007B7CC4">
      <w:pPr>
        <w:rPr>
          <w:rFonts w:ascii="Arial" w:hAnsi="Arial" w:cs="Arial"/>
          <w:color w:val="000000"/>
          <w:lang w:val="en-US"/>
        </w:rPr>
      </w:pPr>
      <w:r w:rsidRPr="00DA384B">
        <w:rPr>
          <w:rFonts w:ascii="Arial" w:hAnsi="Arial" w:cs="Arial"/>
        </w:rPr>
        <w:tab/>
      </w:r>
    </w:p>
    <w:p w14:paraId="2CAE3EE6" w14:textId="2F5F8A4B" w:rsidR="00E00E2D" w:rsidRPr="00DA384B" w:rsidRDefault="00E00E2D" w:rsidP="007B7CC4">
      <w:pPr>
        <w:widowControl w:val="0"/>
        <w:autoSpaceDE w:val="0"/>
        <w:autoSpaceDN w:val="0"/>
        <w:adjustRightInd w:val="0"/>
        <w:rPr>
          <w:rFonts w:ascii="Arial" w:hAnsi="Arial" w:cs="Arial"/>
          <w:lang w:val="es-ES_tradnl"/>
        </w:rPr>
      </w:pPr>
      <w:r w:rsidRPr="00DA384B">
        <w:rPr>
          <w:rFonts w:ascii="Arial" w:hAnsi="Arial" w:cs="Arial"/>
        </w:rPr>
        <w:t>13</w:t>
      </w:r>
      <w:r w:rsidR="007B7CC4">
        <w:rPr>
          <w:rFonts w:ascii="Arial" w:hAnsi="Arial" w:cs="Arial"/>
        </w:rPr>
        <w:tab/>
      </w:r>
      <w:r w:rsidRPr="00DA384B">
        <w:rPr>
          <w:rFonts w:ascii="Arial" w:hAnsi="Arial" w:cs="Arial"/>
          <w:lang w:val="es-ES_tradnl"/>
        </w:rPr>
        <w:t xml:space="preserve">‘Por más ingenuo que parezca, el arte de Puig es el de la traición, de la trampa, un ejercicio diabólico de impostura y decepción. </w:t>
      </w:r>
      <w:r w:rsidR="00E74DEC">
        <w:rPr>
          <w:rFonts w:ascii="Arial" w:hAnsi="Arial" w:cs="Arial"/>
          <w:lang w:val="es-ES_tradnl"/>
        </w:rPr>
        <w:t xml:space="preserve"> </w:t>
      </w:r>
      <w:r w:rsidRPr="00DA384B">
        <w:rPr>
          <w:rFonts w:ascii="Arial" w:hAnsi="Arial" w:cs="Arial"/>
          <w:lang w:val="es-ES_tradnl"/>
        </w:rPr>
        <w:t>Dice una cosa y significa otra</w:t>
      </w:r>
      <w:r w:rsidRPr="00DA384B">
        <w:rPr>
          <w:rFonts w:ascii="Arial" w:hAnsi="Arial" w:cs="Arial"/>
        </w:rPr>
        <w:t>.</w:t>
      </w:r>
      <w:r w:rsidRPr="00DA384B">
        <w:rPr>
          <w:rFonts w:ascii="Arial" w:hAnsi="Arial" w:cs="Arial"/>
          <w:lang w:val="es-ES_tradnl"/>
        </w:rPr>
        <w:t xml:space="preserve">’ </w:t>
      </w:r>
    </w:p>
    <w:p w14:paraId="33AFB71A" w14:textId="77777777" w:rsidR="00E00E2D" w:rsidRPr="00DA384B" w:rsidRDefault="00E00E2D" w:rsidP="007B7CC4">
      <w:pPr>
        <w:widowControl w:val="0"/>
        <w:autoSpaceDE w:val="0"/>
        <w:autoSpaceDN w:val="0"/>
        <w:adjustRightInd w:val="0"/>
        <w:ind w:firstLine="720"/>
        <w:rPr>
          <w:rFonts w:ascii="Arial" w:hAnsi="Arial" w:cs="Arial"/>
          <w:lang w:val="es-ES_tradnl"/>
        </w:rPr>
      </w:pPr>
      <w:r w:rsidRPr="00DA384B">
        <w:rPr>
          <w:rFonts w:ascii="Arial" w:hAnsi="Arial" w:cs="Arial"/>
        </w:rPr>
        <w:t xml:space="preserve">Discuss with reference to </w:t>
      </w:r>
      <w:r w:rsidRPr="00DA384B">
        <w:rPr>
          <w:rFonts w:ascii="Arial" w:hAnsi="Arial" w:cs="Arial"/>
          <w:b/>
        </w:rPr>
        <w:t>two or more</w:t>
      </w:r>
      <w:r w:rsidRPr="00DA384B">
        <w:rPr>
          <w:rFonts w:ascii="Arial" w:hAnsi="Arial" w:cs="Arial"/>
        </w:rPr>
        <w:t xml:space="preserve"> texts. </w:t>
      </w:r>
    </w:p>
    <w:p w14:paraId="7710271A" w14:textId="77777777" w:rsidR="00E00E2D" w:rsidRPr="00DA384B" w:rsidRDefault="00E00E2D" w:rsidP="007B7CC4">
      <w:pPr>
        <w:rPr>
          <w:rFonts w:ascii="Arial" w:hAnsi="Arial" w:cs="Arial"/>
        </w:rPr>
      </w:pPr>
    </w:p>
    <w:p w14:paraId="41B8F54D" w14:textId="6EB9223A" w:rsidR="00E00E2D" w:rsidRPr="00DA384B" w:rsidRDefault="00E00E2D" w:rsidP="007B7CC4">
      <w:pPr>
        <w:pStyle w:val="HTMLPreformatted"/>
        <w:rPr>
          <w:rFonts w:ascii="Arial" w:eastAsia="ＭＳ 明朝" w:hAnsi="Arial" w:cs="Arial"/>
          <w:sz w:val="24"/>
          <w:szCs w:val="24"/>
        </w:rPr>
      </w:pPr>
      <w:r w:rsidRPr="00DA384B">
        <w:rPr>
          <w:rFonts w:ascii="Arial" w:hAnsi="Arial" w:cs="Arial"/>
          <w:sz w:val="24"/>
          <w:szCs w:val="24"/>
        </w:rPr>
        <w:t>14</w:t>
      </w:r>
      <w:r w:rsidRPr="00DA384B">
        <w:rPr>
          <w:rFonts w:ascii="Arial" w:hAnsi="Arial" w:cs="Arial"/>
          <w:sz w:val="24"/>
          <w:szCs w:val="24"/>
        </w:rPr>
        <w:tab/>
        <w:t xml:space="preserve"> </w:t>
      </w:r>
      <w:r w:rsidRPr="00DA384B">
        <w:rPr>
          <w:rFonts w:ascii="Arial" w:eastAsia="ＭＳ 明朝" w:hAnsi="Arial" w:cs="Arial"/>
          <w:sz w:val="24"/>
          <w:szCs w:val="24"/>
        </w:rPr>
        <w:t xml:space="preserve">‘In the work of Cristina </w:t>
      </w:r>
      <w:proofErr w:type="spellStart"/>
      <w:r w:rsidRPr="00DA384B">
        <w:rPr>
          <w:rFonts w:ascii="Arial" w:eastAsia="ＭＳ 明朝" w:hAnsi="Arial" w:cs="Arial"/>
          <w:sz w:val="24"/>
          <w:szCs w:val="24"/>
        </w:rPr>
        <w:t>Peri</w:t>
      </w:r>
      <w:proofErr w:type="spellEnd"/>
      <w:r w:rsidRPr="00DA384B">
        <w:rPr>
          <w:rFonts w:ascii="Arial" w:eastAsia="ＭＳ 明朝" w:hAnsi="Arial" w:cs="Arial"/>
          <w:sz w:val="24"/>
          <w:szCs w:val="24"/>
        </w:rPr>
        <w:t xml:space="preserve"> Rossi, the struggle against a seemingly all-pervasive alienating system must be linked to an exposure of the role played within that system of a patriarchal sexual economy.’ </w:t>
      </w:r>
    </w:p>
    <w:p w14:paraId="6FA75154" w14:textId="77777777" w:rsidR="00E00E2D" w:rsidRPr="00DA384B" w:rsidRDefault="00E00E2D" w:rsidP="007B7CC4">
      <w:pPr>
        <w:pStyle w:val="HTMLPreformatted"/>
        <w:rPr>
          <w:rFonts w:ascii="Arial" w:eastAsia="ＭＳ 明朝" w:hAnsi="Arial" w:cs="Arial"/>
          <w:sz w:val="24"/>
          <w:szCs w:val="24"/>
        </w:rPr>
      </w:pPr>
      <w:r w:rsidRPr="00DA384B">
        <w:rPr>
          <w:rFonts w:ascii="Arial" w:eastAsia="ＭＳ 明朝" w:hAnsi="Arial" w:cs="Arial"/>
          <w:sz w:val="24"/>
          <w:szCs w:val="24"/>
        </w:rPr>
        <w:tab/>
        <w:t xml:space="preserve">Discuss with reference to </w:t>
      </w:r>
      <w:r w:rsidRPr="00DA384B">
        <w:rPr>
          <w:rFonts w:ascii="Arial" w:hAnsi="Arial" w:cs="Arial"/>
          <w:b/>
          <w:sz w:val="24"/>
          <w:szCs w:val="24"/>
        </w:rPr>
        <w:t>two or more</w:t>
      </w:r>
      <w:r w:rsidRPr="00DA384B">
        <w:rPr>
          <w:rFonts w:ascii="Arial" w:hAnsi="Arial" w:cs="Arial"/>
          <w:sz w:val="24"/>
          <w:szCs w:val="24"/>
        </w:rPr>
        <w:t xml:space="preserve"> </w:t>
      </w:r>
      <w:r w:rsidRPr="00DA384B">
        <w:rPr>
          <w:rFonts w:ascii="Arial" w:eastAsia="ＭＳ 明朝" w:hAnsi="Arial" w:cs="Arial"/>
          <w:sz w:val="24"/>
          <w:szCs w:val="24"/>
        </w:rPr>
        <w:t>texts.</w:t>
      </w:r>
    </w:p>
    <w:p w14:paraId="00E7F2DD" w14:textId="77777777" w:rsidR="00E00E2D" w:rsidRPr="00DA384B" w:rsidRDefault="00E00E2D" w:rsidP="007B7CC4">
      <w:pPr>
        <w:widowControl w:val="0"/>
        <w:autoSpaceDE w:val="0"/>
        <w:autoSpaceDN w:val="0"/>
        <w:adjustRightInd w:val="0"/>
        <w:rPr>
          <w:rFonts w:ascii="Arial" w:hAnsi="Arial" w:cs="Arial"/>
        </w:rPr>
      </w:pPr>
    </w:p>
    <w:p w14:paraId="5D5CB8C3" w14:textId="1E0C6025" w:rsidR="00E00E2D" w:rsidRDefault="00E00E2D" w:rsidP="007B7CC4">
      <w:pPr>
        <w:pStyle w:val="HTMLPreformatted"/>
        <w:rPr>
          <w:rFonts w:ascii="Arial" w:hAnsi="Arial" w:cs="Arial"/>
          <w:sz w:val="24"/>
          <w:szCs w:val="24"/>
        </w:rPr>
      </w:pPr>
      <w:r w:rsidRPr="00DA384B">
        <w:rPr>
          <w:rFonts w:ascii="Arial" w:hAnsi="Arial" w:cs="Arial"/>
          <w:sz w:val="24"/>
          <w:szCs w:val="24"/>
          <w:lang w:val="es-ES_tradnl"/>
        </w:rPr>
        <w:t>15</w:t>
      </w:r>
      <w:r w:rsidR="007B7CC4">
        <w:rPr>
          <w:rFonts w:ascii="Arial" w:hAnsi="Arial" w:cs="Arial"/>
          <w:sz w:val="24"/>
          <w:szCs w:val="24"/>
          <w:lang w:val="es-ES_tradnl"/>
        </w:rPr>
        <w:tab/>
      </w:r>
      <w:r w:rsidRPr="00DA384B">
        <w:rPr>
          <w:rFonts w:ascii="Arial" w:hAnsi="Arial" w:cs="Arial"/>
          <w:sz w:val="24"/>
          <w:szCs w:val="24"/>
          <w:lang w:val="es-ES_tradnl"/>
        </w:rPr>
        <w:t xml:space="preserve">‘La gente busca la verdad y nosotros le damos moneda falsa. </w:t>
      </w:r>
      <w:r w:rsidR="00E74DEC">
        <w:rPr>
          <w:rFonts w:ascii="Arial" w:hAnsi="Arial" w:cs="Arial"/>
          <w:sz w:val="24"/>
          <w:szCs w:val="24"/>
          <w:lang w:val="es-ES_tradnl"/>
        </w:rPr>
        <w:t xml:space="preserve"> </w:t>
      </w:r>
      <w:r w:rsidRPr="00DA384B">
        <w:rPr>
          <w:rFonts w:ascii="Arial" w:hAnsi="Arial" w:cs="Arial"/>
          <w:sz w:val="24"/>
          <w:szCs w:val="24"/>
          <w:lang w:val="es-ES_tradnl"/>
        </w:rPr>
        <w:t>Es el oficio, el “</w:t>
      </w:r>
      <w:proofErr w:type="spellStart"/>
      <w:r w:rsidRPr="00DA384B">
        <w:rPr>
          <w:rFonts w:ascii="Arial" w:hAnsi="Arial" w:cs="Arial"/>
          <w:sz w:val="24"/>
          <w:szCs w:val="24"/>
          <w:lang w:val="es-ES_tradnl"/>
        </w:rPr>
        <w:t>métier</w:t>
      </w:r>
      <w:proofErr w:type="spellEnd"/>
      <w:r w:rsidRPr="00DA384B">
        <w:rPr>
          <w:rFonts w:ascii="Arial" w:hAnsi="Arial" w:cs="Arial"/>
          <w:sz w:val="24"/>
          <w:szCs w:val="24"/>
          <w:lang w:val="es-ES_tradnl"/>
        </w:rPr>
        <w:t xml:space="preserve">”. </w:t>
      </w:r>
      <w:r w:rsidR="00E74DEC">
        <w:rPr>
          <w:rFonts w:ascii="Arial" w:hAnsi="Arial" w:cs="Arial"/>
          <w:sz w:val="24"/>
          <w:szCs w:val="24"/>
          <w:lang w:val="es-ES_tradnl"/>
        </w:rPr>
        <w:t xml:space="preserve"> </w:t>
      </w:r>
      <w:r w:rsidRPr="00DA384B">
        <w:rPr>
          <w:rFonts w:ascii="Arial" w:hAnsi="Arial" w:cs="Arial"/>
          <w:sz w:val="24"/>
          <w:szCs w:val="24"/>
          <w:lang w:val="es-ES_tradnl"/>
        </w:rPr>
        <w:t>La gente cree que recibe la mercadería legítima y cree que es materia prima cuando apenas se trata de una falsificación burda, de otras falsificaciones que también se inspiraron en falsificaciones</w:t>
      </w:r>
      <w:r>
        <w:rPr>
          <w:rFonts w:ascii="Arial" w:hAnsi="Arial" w:cs="Arial"/>
          <w:sz w:val="24"/>
          <w:szCs w:val="24"/>
          <w:lang w:val="es-ES_tradnl"/>
        </w:rPr>
        <w:t>.</w:t>
      </w:r>
      <w:r w:rsidRPr="00DA384B">
        <w:rPr>
          <w:rFonts w:ascii="Arial" w:hAnsi="Arial" w:cs="Arial"/>
          <w:sz w:val="24"/>
          <w:szCs w:val="24"/>
          <w:lang w:val="es-ES_tradnl"/>
        </w:rPr>
        <w:t xml:space="preserve">’ </w:t>
      </w:r>
    </w:p>
    <w:p w14:paraId="4928FEB0" w14:textId="44CD9650" w:rsidR="00E00E2D" w:rsidRPr="00DA384B" w:rsidRDefault="00E00E2D" w:rsidP="007B7CC4">
      <w:pPr>
        <w:pStyle w:val="HTMLPreformatted"/>
        <w:rPr>
          <w:rFonts w:ascii="Arial" w:hAnsi="Arial" w:cs="Arial"/>
          <w:sz w:val="24"/>
          <w:szCs w:val="24"/>
        </w:rPr>
      </w:pPr>
      <w:r>
        <w:rPr>
          <w:rFonts w:ascii="Arial" w:hAnsi="Arial" w:cs="Arial"/>
          <w:sz w:val="24"/>
          <w:szCs w:val="24"/>
        </w:rPr>
        <w:tab/>
      </w:r>
      <w:r w:rsidRPr="00DA384B">
        <w:rPr>
          <w:rFonts w:ascii="Arial" w:hAnsi="Arial" w:cs="Arial"/>
          <w:sz w:val="24"/>
          <w:szCs w:val="24"/>
        </w:rPr>
        <w:t xml:space="preserve">Discuss this statement </w:t>
      </w:r>
      <w:r w:rsidR="00DF1079">
        <w:rPr>
          <w:rFonts w:ascii="Arial" w:hAnsi="Arial" w:cs="Arial"/>
          <w:sz w:val="24"/>
          <w:szCs w:val="24"/>
        </w:rPr>
        <w:t xml:space="preserve">by Ricardo </w:t>
      </w:r>
      <w:proofErr w:type="spellStart"/>
      <w:r w:rsidR="00DF1079">
        <w:rPr>
          <w:rFonts w:ascii="Arial" w:hAnsi="Arial" w:cs="Arial"/>
          <w:sz w:val="24"/>
          <w:szCs w:val="24"/>
        </w:rPr>
        <w:t>Piglia</w:t>
      </w:r>
      <w:proofErr w:type="spellEnd"/>
      <w:r w:rsidR="00DF1079">
        <w:rPr>
          <w:rFonts w:ascii="Arial" w:hAnsi="Arial" w:cs="Arial"/>
          <w:sz w:val="24"/>
          <w:szCs w:val="24"/>
        </w:rPr>
        <w:t xml:space="preserve"> </w:t>
      </w:r>
      <w:r w:rsidRPr="00DA384B">
        <w:rPr>
          <w:rFonts w:ascii="Arial" w:hAnsi="Arial" w:cs="Arial"/>
          <w:sz w:val="24"/>
          <w:szCs w:val="24"/>
        </w:rPr>
        <w:t xml:space="preserve">with reference to </w:t>
      </w:r>
      <w:r w:rsidRPr="00DA384B">
        <w:rPr>
          <w:rFonts w:ascii="Arial" w:hAnsi="Arial" w:cs="Arial"/>
          <w:b/>
          <w:sz w:val="24"/>
          <w:szCs w:val="24"/>
        </w:rPr>
        <w:t>two or more</w:t>
      </w:r>
      <w:r w:rsidRPr="00DA384B">
        <w:rPr>
          <w:rFonts w:ascii="Arial" w:hAnsi="Arial" w:cs="Arial"/>
          <w:sz w:val="24"/>
          <w:szCs w:val="24"/>
        </w:rPr>
        <w:t xml:space="preserve"> </w:t>
      </w:r>
      <w:r w:rsidR="00DF1079">
        <w:rPr>
          <w:rFonts w:ascii="Arial" w:hAnsi="Arial" w:cs="Arial"/>
          <w:sz w:val="24"/>
          <w:szCs w:val="24"/>
        </w:rPr>
        <w:t xml:space="preserve">of his </w:t>
      </w:r>
      <w:r w:rsidRPr="00DA384B">
        <w:rPr>
          <w:rFonts w:ascii="Arial" w:hAnsi="Arial" w:cs="Arial"/>
          <w:sz w:val="24"/>
          <w:szCs w:val="24"/>
        </w:rPr>
        <w:t xml:space="preserve">texts. </w:t>
      </w:r>
    </w:p>
    <w:p w14:paraId="44BF6FD1" w14:textId="77777777" w:rsidR="00E00E2D" w:rsidRPr="00DA384B" w:rsidRDefault="00E00E2D" w:rsidP="007B7CC4">
      <w:pPr>
        <w:widowControl w:val="0"/>
        <w:autoSpaceDE w:val="0"/>
        <w:autoSpaceDN w:val="0"/>
        <w:adjustRightInd w:val="0"/>
        <w:ind w:firstLine="709"/>
        <w:rPr>
          <w:rFonts w:ascii="Arial" w:hAnsi="Arial" w:cs="Arial"/>
        </w:rPr>
      </w:pPr>
    </w:p>
    <w:p w14:paraId="7F318282" w14:textId="6B63463B" w:rsidR="00E00E2D" w:rsidRDefault="00E00E2D" w:rsidP="007B7CC4">
      <w:pPr>
        <w:pStyle w:val="HTMLPreformatted"/>
        <w:rPr>
          <w:rFonts w:ascii="Arial" w:eastAsia="ＭＳ 明朝" w:hAnsi="Arial" w:cs="Arial"/>
          <w:sz w:val="24"/>
          <w:szCs w:val="24"/>
        </w:rPr>
      </w:pPr>
      <w:r w:rsidRPr="00DA384B">
        <w:rPr>
          <w:rFonts w:ascii="Arial" w:hAnsi="Arial" w:cs="Arial"/>
          <w:sz w:val="24"/>
          <w:szCs w:val="24"/>
        </w:rPr>
        <w:t>16</w:t>
      </w:r>
      <w:r w:rsidR="007B7CC4">
        <w:rPr>
          <w:rFonts w:ascii="Arial" w:hAnsi="Arial" w:cs="Arial"/>
          <w:sz w:val="24"/>
          <w:szCs w:val="24"/>
        </w:rPr>
        <w:tab/>
      </w:r>
      <w:r w:rsidRPr="00DA384B">
        <w:rPr>
          <w:rFonts w:ascii="Arial" w:eastAsia="ＭＳ 明朝" w:hAnsi="Arial" w:cs="Arial"/>
          <w:sz w:val="24"/>
          <w:szCs w:val="24"/>
        </w:rPr>
        <w:t xml:space="preserve">‘For Luisa Valenzuela an effective political critique must take root in those sites of the social body where feminine flows and </w:t>
      </w:r>
      <w:proofErr w:type="spellStart"/>
      <w:r w:rsidRPr="00DA384B">
        <w:rPr>
          <w:rFonts w:ascii="Arial" w:eastAsia="ＭＳ 明朝" w:hAnsi="Arial" w:cs="Arial"/>
          <w:sz w:val="24"/>
          <w:szCs w:val="24"/>
        </w:rPr>
        <w:t>pulsions</w:t>
      </w:r>
      <w:proofErr w:type="spellEnd"/>
      <w:r w:rsidRPr="00DA384B">
        <w:rPr>
          <w:rFonts w:ascii="Arial" w:eastAsia="ＭＳ 明朝" w:hAnsi="Arial" w:cs="Arial"/>
          <w:sz w:val="24"/>
          <w:szCs w:val="24"/>
        </w:rPr>
        <w:t xml:space="preserve"> exceed and undermine patriarchy’s symbolic structures.’ </w:t>
      </w:r>
    </w:p>
    <w:p w14:paraId="2968B069" w14:textId="77777777" w:rsidR="00E00E2D" w:rsidRPr="00DA384B" w:rsidRDefault="00E00E2D" w:rsidP="007B7CC4">
      <w:pPr>
        <w:pStyle w:val="HTMLPreformatted"/>
        <w:rPr>
          <w:rFonts w:ascii="Arial" w:eastAsia="ＭＳ 明朝" w:hAnsi="Arial" w:cs="Arial"/>
          <w:sz w:val="24"/>
          <w:szCs w:val="24"/>
        </w:rPr>
      </w:pPr>
      <w:r>
        <w:rPr>
          <w:rFonts w:ascii="Arial" w:eastAsia="ＭＳ 明朝" w:hAnsi="Arial" w:cs="Arial"/>
          <w:sz w:val="24"/>
          <w:szCs w:val="24"/>
        </w:rPr>
        <w:tab/>
      </w:r>
      <w:r w:rsidRPr="00DA384B">
        <w:rPr>
          <w:rFonts w:ascii="Arial" w:eastAsia="ＭＳ 明朝" w:hAnsi="Arial" w:cs="Arial"/>
          <w:sz w:val="24"/>
          <w:szCs w:val="24"/>
        </w:rPr>
        <w:t xml:space="preserve">Discuss </w:t>
      </w:r>
      <w:r w:rsidRPr="00DA384B">
        <w:rPr>
          <w:rFonts w:ascii="Arial" w:hAnsi="Arial" w:cs="Arial"/>
          <w:sz w:val="24"/>
          <w:szCs w:val="24"/>
        </w:rPr>
        <w:t xml:space="preserve">with reference to </w:t>
      </w:r>
      <w:r w:rsidRPr="00DA384B">
        <w:rPr>
          <w:rFonts w:ascii="Arial" w:hAnsi="Arial" w:cs="Arial"/>
          <w:b/>
          <w:sz w:val="24"/>
          <w:szCs w:val="24"/>
        </w:rPr>
        <w:t>two or more</w:t>
      </w:r>
      <w:r w:rsidRPr="00DA384B">
        <w:rPr>
          <w:rFonts w:ascii="Arial" w:hAnsi="Arial" w:cs="Arial"/>
          <w:sz w:val="24"/>
          <w:szCs w:val="24"/>
        </w:rPr>
        <w:t xml:space="preserve"> texts</w:t>
      </w:r>
      <w:r w:rsidRPr="00DA384B">
        <w:rPr>
          <w:rFonts w:ascii="Arial" w:eastAsia="ＭＳ 明朝" w:hAnsi="Arial" w:cs="Arial"/>
          <w:sz w:val="24"/>
          <w:szCs w:val="24"/>
        </w:rPr>
        <w:t>.</w:t>
      </w:r>
    </w:p>
    <w:p w14:paraId="3044774D" w14:textId="77777777" w:rsidR="00E00E2D" w:rsidRDefault="00E00E2D" w:rsidP="007B7C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14:paraId="5CFD6620" w14:textId="77777777" w:rsidR="00E74DEC" w:rsidRDefault="00E74DEC" w:rsidP="007B7C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14:paraId="0043B258" w14:textId="77777777" w:rsidR="00E74DEC" w:rsidRDefault="00E74DEC" w:rsidP="007B7C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14:paraId="401D8FD8" w14:textId="49241BF3" w:rsidR="00E74DEC" w:rsidRPr="00DA384B" w:rsidRDefault="00E74DEC" w:rsidP="00E74D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Arial" w:hAnsi="Arial" w:cs="Arial"/>
          <w:sz w:val="24"/>
          <w:szCs w:val="24"/>
        </w:rPr>
      </w:pPr>
      <w:r>
        <w:rPr>
          <w:rFonts w:ascii="Arial" w:hAnsi="Arial" w:cs="Arial"/>
          <w:sz w:val="24"/>
          <w:szCs w:val="24"/>
        </w:rPr>
        <w:t>(TURN OVER)</w:t>
      </w:r>
    </w:p>
    <w:p w14:paraId="6332DE4D" w14:textId="77777777" w:rsidR="00E74DEC" w:rsidRDefault="00E74DEC">
      <w:pPr>
        <w:rPr>
          <w:rFonts w:ascii="Arial" w:hAnsi="Arial" w:cs="Arial"/>
        </w:rPr>
      </w:pPr>
      <w:r>
        <w:rPr>
          <w:rFonts w:ascii="Arial" w:hAnsi="Arial" w:cs="Arial"/>
        </w:rPr>
        <w:br w:type="page"/>
      </w:r>
    </w:p>
    <w:p w14:paraId="31870BE9" w14:textId="77777777" w:rsidR="00E74DEC" w:rsidRDefault="00E74DEC" w:rsidP="007B7CC4">
      <w:pPr>
        <w:rPr>
          <w:rFonts w:ascii="Arial" w:hAnsi="Arial" w:cs="Arial"/>
        </w:rPr>
      </w:pPr>
    </w:p>
    <w:p w14:paraId="24E0BE9D" w14:textId="77777777" w:rsidR="00E74DEC" w:rsidRDefault="00E74DEC" w:rsidP="007B7CC4">
      <w:pPr>
        <w:rPr>
          <w:rFonts w:ascii="Arial" w:hAnsi="Arial" w:cs="Arial"/>
        </w:rPr>
      </w:pPr>
    </w:p>
    <w:p w14:paraId="4DA17F91" w14:textId="5D6412D2" w:rsidR="00E00E2D" w:rsidRDefault="00E00E2D" w:rsidP="007B7CC4">
      <w:pPr>
        <w:rPr>
          <w:rFonts w:ascii="Arial" w:hAnsi="Arial" w:cs="Arial"/>
        </w:rPr>
      </w:pPr>
      <w:r w:rsidRPr="00DA384B">
        <w:rPr>
          <w:rFonts w:ascii="Arial" w:hAnsi="Arial" w:cs="Arial"/>
        </w:rPr>
        <w:t xml:space="preserve">17 </w:t>
      </w:r>
      <w:r w:rsidRPr="00DA384B">
        <w:rPr>
          <w:rFonts w:ascii="Arial" w:hAnsi="Arial" w:cs="Arial"/>
        </w:rPr>
        <w:tab/>
        <w:t xml:space="preserve">‘Cutting through and across narrative, images, discourse, and flesh, </w:t>
      </w:r>
      <w:proofErr w:type="spellStart"/>
      <w:r w:rsidRPr="00DA384B">
        <w:rPr>
          <w:rFonts w:ascii="Arial" w:hAnsi="Arial" w:cs="Arial"/>
        </w:rPr>
        <w:t>Diamela</w:t>
      </w:r>
      <w:proofErr w:type="spellEnd"/>
      <w:r w:rsidRPr="00DA384B">
        <w:rPr>
          <w:rFonts w:ascii="Arial" w:hAnsi="Arial" w:cs="Arial"/>
        </w:rPr>
        <w:t xml:space="preserve"> </w:t>
      </w:r>
      <w:proofErr w:type="spellStart"/>
      <w:r w:rsidRPr="00DA384B">
        <w:rPr>
          <w:rFonts w:ascii="Arial" w:hAnsi="Arial" w:cs="Arial"/>
        </w:rPr>
        <w:t>Eltit’s</w:t>
      </w:r>
      <w:proofErr w:type="spellEnd"/>
      <w:r w:rsidRPr="00DA384B">
        <w:rPr>
          <w:rFonts w:ascii="Arial" w:hAnsi="Arial" w:cs="Arial"/>
        </w:rPr>
        <w:t xml:space="preserve"> writing clears spaces for critical performances that are tied to political action.’ </w:t>
      </w:r>
    </w:p>
    <w:p w14:paraId="47A7B92A" w14:textId="77777777" w:rsidR="00E00E2D" w:rsidRPr="00DA384B" w:rsidRDefault="00E00E2D" w:rsidP="007B7CC4">
      <w:pPr>
        <w:ind w:firstLine="720"/>
        <w:rPr>
          <w:rFonts w:ascii="Arial" w:hAnsi="Arial" w:cs="Arial"/>
        </w:rPr>
      </w:pPr>
      <w:r w:rsidRPr="00DA384B">
        <w:rPr>
          <w:rFonts w:ascii="Arial" w:hAnsi="Arial" w:cs="Arial"/>
        </w:rPr>
        <w:t xml:space="preserve">Discuss with reference to </w:t>
      </w:r>
      <w:r w:rsidRPr="00DA384B">
        <w:rPr>
          <w:rFonts w:ascii="Arial" w:hAnsi="Arial" w:cs="Arial"/>
          <w:b/>
        </w:rPr>
        <w:t>two or more</w:t>
      </w:r>
      <w:r w:rsidRPr="00DA384B">
        <w:rPr>
          <w:rFonts w:ascii="Arial" w:hAnsi="Arial" w:cs="Arial"/>
        </w:rPr>
        <w:t xml:space="preserve"> texts.  </w:t>
      </w:r>
    </w:p>
    <w:p w14:paraId="087751C9" w14:textId="77777777" w:rsidR="00E00E2D" w:rsidRPr="00DA384B" w:rsidRDefault="00E00E2D" w:rsidP="007B7CC4">
      <w:pPr>
        <w:widowControl w:val="0"/>
        <w:autoSpaceDE w:val="0"/>
        <w:autoSpaceDN w:val="0"/>
        <w:adjustRightInd w:val="0"/>
        <w:rPr>
          <w:rFonts w:ascii="Arial" w:hAnsi="Arial" w:cs="Arial"/>
        </w:rPr>
      </w:pPr>
    </w:p>
    <w:p w14:paraId="6489311B" w14:textId="77777777" w:rsidR="00E00E2D" w:rsidRDefault="00E00E2D" w:rsidP="007B7CC4">
      <w:pPr>
        <w:widowControl w:val="0"/>
        <w:autoSpaceDE w:val="0"/>
        <w:autoSpaceDN w:val="0"/>
        <w:adjustRightInd w:val="0"/>
        <w:rPr>
          <w:rFonts w:ascii="Arial" w:hAnsi="Arial" w:cs="Arial"/>
        </w:rPr>
      </w:pPr>
      <w:r w:rsidRPr="00DA384B">
        <w:rPr>
          <w:rFonts w:ascii="Arial" w:hAnsi="Arial" w:cs="Arial"/>
        </w:rPr>
        <w:t xml:space="preserve">18 </w:t>
      </w:r>
      <w:r w:rsidRPr="00DA384B">
        <w:rPr>
          <w:rFonts w:ascii="Arial" w:hAnsi="Arial" w:cs="Arial"/>
        </w:rPr>
        <w:tab/>
        <w:t>‘</w:t>
      </w:r>
      <w:proofErr w:type="spellStart"/>
      <w:r w:rsidRPr="00DA384B">
        <w:rPr>
          <w:rFonts w:ascii="Arial" w:hAnsi="Arial" w:cs="Arial"/>
          <w:lang w:val="en-US"/>
        </w:rPr>
        <w:t>Bolaño’s</w:t>
      </w:r>
      <w:proofErr w:type="spellEnd"/>
      <w:r w:rsidRPr="00DA384B">
        <w:rPr>
          <w:rFonts w:ascii="Arial" w:hAnsi="Arial" w:cs="Arial"/>
          <w:lang w:val="en-US"/>
        </w:rPr>
        <w:t xml:space="preserve"> success seems to be the expression of literature’s inner ability to persist. Yet it was this understanding of literary business, its constant renovation and marketability, which he denounced and unveiled up to the point of making this unveiling his signature.</w:t>
      </w:r>
      <w:r w:rsidRPr="00DA384B">
        <w:rPr>
          <w:rFonts w:ascii="Arial" w:hAnsi="Arial" w:cs="Arial"/>
        </w:rPr>
        <w:t xml:space="preserve">’ </w:t>
      </w:r>
    </w:p>
    <w:p w14:paraId="7E2DD5A3" w14:textId="77777777" w:rsidR="00E00E2D" w:rsidRPr="00DA384B" w:rsidRDefault="00E00E2D" w:rsidP="007B7CC4">
      <w:pPr>
        <w:widowControl w:val="0"/>
        <w:autoSpaceDE w:val="0"/>
        <w:autoSpaceDN w:val="0"/>
        <w:adjustRightInd w:val="0"/>
        <w:ind w:firstLine="720"/>
        <w:rPr>
          <w:rFonts w:ascii="Arial" w:hAnsi="Arial" w:cs="Arial"/>
        </w:rPr>
      </w:pPr>
      <w:r w:rsidRPr="00DA384B">
        <w:rPr>
          <w:rFonts w:ascii="Arial" w:hAnsi="Arial" w:cs="Arial"/>
        </w:rPr>
        <w:t xml:space="preserve">Discuss with reference to </w:t>
      </w:r>
      <w:r w:rsidRPr="00DA384B">
        <w:rPr>
          <w:rFonts w:ascii="Arial" w:hAnsi="Arial" w:cs="Arial"/>
          <w:b/>
        </w:rPr>
        <w:t>two or more</w:t>
      </w:r>
      <w:r w:rsidRPr="00DA384B">
        <w:rPr>
          <w:rFonts w:ascii="Arial" w:hAnsi="Arial" w:cs="Arial"/>
        </w:rPr>
        <w:t xml:space="preserve"> texts. </w:t>
      </w:r>
    </w:p>
    <w:p w14:paraId="3F69BF95" w14:textId="77777777" w:rsidR="00E00E2D" w:rsidRPr="00DA384B" w:rsidRDefault="00E00E2D" w:rsidP="007B7CC4">
      <w:pPr>
        <w:rPr>
          <w:rFonts w:ascii="Arial" w:hAnsi="Arial" w:cs="Arial"/>
        </w:rPr>
      </w:pPr>
    </w:p>
    <w:p w14:paraId="56E78A39" w14:textId="77777777" w:rsidR="00E00E2D" w:rsidRDefault="00E00E2D" w:rsidP="007B7CC4">
      <w:pPr>
        <w:rPr>
          <w:rFonts w:ascii="Arial" w:hAnsi="Arial" w:cs="Arial"/>
        </w:rPr>
      </w:pPr>
      <w:r w:rsidRPr="00DA384B">
        <w:rPr>
          <w:rFonts w:ascii="Arial" w:hAnsi="Arial" w:cs="Arial"/>
        </w:rPr>
        <w:t xml:space="preserve">19 </w:t>
      </w:r>
      <w:r w:rsidRPr="00DA384B">
        <w:rPr>
          <w:rFonts w:ascii="Arial" w:hAnsi="Arial" w:cs="Arial"/>
        </w:rPr>
        <w:tab/>
        <w:t xml:space="preserve">‘For all the apparent levity or his narrative, </w:t>
      </w:r>
      <w:proofErr w:type="spellStart"/>
      <w:r w:rsidRPr="00DA384B">
        <w:rPr>
          <w:rFonts w:ascii="Arial" w:hAnsi="Arial" w:cs="Arial"/>
        </w:rPr>
        <w:t>Aira</w:t>
      </w:r>
      <w:proofErr w:type="spellEnd"/>
      <w:r w:rsidRPr="00DA384B">
        <w:rPr>
          <w:rFonts w:ascii="Arial" w:hAnsi="Arial" w:cs="Arial"/>
        </w:rPr>
        <w:t xml:space="preserve"> offers a significant meditation on the relationship between literature, meaning and life.’ </w:t>
      </w:r>
    </w:p>
    <w:p w14:paraId="0BAE9769" w14:textId="77777777" w:rsidR="00E00E2D" w:rsidRPr="00DA384B" w:rsidRDefault="00E00E2D" w:rsidP="007B7CC4">
      <w:pPr>
        <w:ind w:firstLine="720"/>
        <w:rPr>
          <w:rFonts w:ascii="Arial" w:hAnsi="Arial" w:cs="Arial"/>
        </w:rPr>
      </w:pPr>
      <w:r w:rsidRPr="00DA384B">
        <w:rPr>
          <w:rFonts w:ascii="Arial" w:hAnsi="Arial" w:cs="Arial"/>
        </w:rPr>
        <w:t xml:space="preserve">Discuss with reference to </w:t>
      </w:r>
      <w:r w:rsidRPr="00DA384B">
        <w:rPr>
          <w:rFonts w:ascii="Arial" w:hAnsi="Arial" w:cs="Arial"/>
          <w:b/>
        </w:rPr>
        <w:t>two or more</w:t>
      </w:r>
      <w:r w:rsidRPr="00DA384B">
        <w:rPr>
          <w:rFonts w:ascii="Arial" w:hAnsi="Arial" w:cs="Arial"/>
        </w:rPr>
        <w:t xml:space="preserve"> texts. </w:t>
      </w:r>
    </w:p>
    <w:p w14:paraId="43F33D6F" w14:textId="77777777" w:rsidR="00E00E2D" w:rsidRPr="00DA384B" w:rsidRDefault="00E00E2D" w:rsidP="007B7CC4">
      <w:pPr>
        <w:widowControl w:val="0"/>
        <w:autoSpaceDE w:val="0"/>
        <w:autoSpaceDN w:val="0"/>
        <w:adjustRightInd w:val="0"/>
        <w:rPr>
          <w:rFonts w:ascii="Arial" w:hAnsi="Arial" w:cs="Arial"/>
        </w:rPr>
      </w:pPr>
    </w:p>
    <w:p w14:paraId="65889E31" w14:textId="77777777" w:rsidR="00E00E2D" w:rsidRDefault="00E00E2D" w:rsidP="007B7CC4">
      <w:pPr>
        <w:widowControl w:val="0"/>
        <w:autoSpaceDE w:val="0"/>
        <w:autoSpaceDN w:val="0"/>
        <w:adjustRightInd w:val="0"/>
        <w:rPr>
          <w:rFonts w:ascii="Arial" w:hAnsi="Arial" w:cs="Arial"/>
        </w:rPr>
      </w:pPr>
      <w:r w:rsidRPr="00DA384B">
        <w:rPr>
          <w:rFonts w:ascii="Arial" w:hAnsi="Arial" w:cs="Arial"/>
          <w:lang w:val="es-ES_tradnl"/>
        </w:rPr>
        <w:t xml:space="preserve">20 </w:t>
      </w:r>
      <w:r w:rsidRPr="00DA384B">
        <w:rPr>
          <w:rFonts w:ascii="Arial" w:hAnsi="Arial" w:cs="Arial"/>
          <w:lang w:val="es-ES_tradnl"/>
        </w:rPr>
        <w:tab/>
      </w:r>
      <w:r w:rsidRPr="00DA384B">
        <w:rPr>
          <w:rFonts w:ascii="Arial" w:hAnsi="Arial" w:cs="Arial"/>
        </w:rPr>
        <w:t xml:space="preserve">‘Laura </w:t>
      </w:r>
      <w:proofErr w:type="spellStart"/>
      <w:r w:rsidRPr="00DA384B">
        <w:rPr>
          <w:rFonts w:ascii="Arial" w:hAnsi="Arial" w:cs="Arial"/>
        </w:rPr>
        <w:t>Restrepo’s</w:t>
      </w:r>
      <w:proofErr w:type="spellEnd"/>
      <w:r w:rsidRPr="00DA384B">
        <w:rPr>
          <w:rFonts w:ascii="Arial" w:hAnsi="Arial" w:cs="Arial"/>
        </w:rPr>
        <w:t xml:space="preserve"> novels seek to shed light on the movements of a multitude of subjects living in the shadowy regions, both real and symbolic, not yet colonized by the state.’ </w:t>
      </w:r>
    </w:p>
    <w:p w14:paraId="4529B9F5" w14:textId="77777777" w:rsidR="00E00E2D" w:rsidRPr="00DA384B" w:rsidRDefault="00E00E2D" w:rsidP="007B7CC4">
      <w:pPr>
        <w:widowControl w:val="0"/>
        <w:autoSpaceDE w:val="0"/>
        <w:autoSpaceDN w:val="0"/>
        <w:adjustRightInd w:val="0"/>
        <w:ind w:firstLine="720"/>
        <w:rPr>
          <w:rFonts w:ascii="Arial" w:hAnsi="Arial" w:cs="Arial"/>
        </w:rPr>
      </w:pPr>
      <w:r w:rsidRPr="00DA384B">
        <w:rPr>
          <w:rFonts w:ascii="Arial" w:hAnsi="Arial" w:cs="Arial"/>
        </w:rPr>
        <w:t xml:space="preserve">Discuss with reference to </w:t>
      </w:r>
      <w:r w:rsidRPr="00DA384B">
        <w:rPr>
          <w:rFonts w:ascii="Arial" w:hAnsi="Arial" w:cs="Arial"/>
          <w:b/>
        </w:rPr>
        <w:t>two or more</w:t>
      </w:r>
      <w:r w:rsidRPr="00DA384B">
        <w:rPr>
          <w:rFonts w:ascii="Arial" w:hAnsi="Arial" w:cs="Arial"/>
        </w:rPr>
        <w:t xml:space="preserve"> texts.</w:t>
      </w:r>
    </w:p>
    <w:p w14:paraId="21160452" w14:textId="77777777" w:rsidR="00870818" w:rsidRDefault="00870818" w:rsidP="007B7CC4">
      <w:pPr>
        <w:rPr>
          <w:rFonts w:ascii="Arial" w:hAnsi="Arial" w:cs="Arial"/>
        </w:rPr>
      </w:pPr>
    </w:p>
    <w:p w14:paraId="79C6228F" w14:textId="2AD9E22B" w:rsidR="00E00E2D" w:rsidRDefault="00E00E2D" w:rsidP="007B7CC4">
      <w:pPr>
        <w:rPr>
          <w:rFonts w:ascii="Arial" w:hAnsi="Arial" w:cs="Arial"/>
        </w:rPr>
      </w:pPr>
      <w:r w:rsidRPr="00DA384B">
        <w:rPr>
          <w:rFonts w:ascii="Arial" w:hAnsi="Arial" w:cs="Arial"/>
        </w:rPr>
        <w:t>21</w:t>
      </w:r>
      <w:r w:rsidR="007B7CC4">
        <w:rPr>
          <w:rFonts w:ascii="Arial" w:hAnsi="Arial" w:cs="Arial"/>
        </w:rPr>
        <w:tab/>
      </w:r>
      <w:r w:rsidRPr="00DA384B">
        <w:rPr>
          <w:rFonts w:ascii="Arial" w:hAnsi="Arial" w:cs="Arial"/>
        </w:rPr>
        <w:t xml:space="preserve">‘The surrealist elements of </w:t>
      </w:r>
      <w:proofErr w:type="spellStart"/>
      <w:r w:rsidRPr="00DA384B">
        <w:rPr>
          <w:rFonts w:ascii="Arial" w:hAnsi="Arial" w:cs="Arial"/>
        </w:rPr>
        <w:t>Solanas’s</w:t>
      </w:r>
      <w:proofErr w:type="spellEnd"/>
      <w:r w:rsidRPr="00DA384B">
        <w:rPr>
          <w:rFonts w:ascii="Arial" w:hAnsi="Arial" w:cs="Arial"/>
        </w:rPr>
        <w:t xml:space="preserve"> cinema sit uneasily with his stated intention to unmask all forms of illusion and mystification.’ </w:t>
      </w:r>
    </w:p>
    <w:p w14:paraId="4128CEBF" w14:textId="77777777" w:rsidR="00E00E2D" w:rsidRPr="00DA384B" w:rsidRDefault="00E00E2D" w:rsidP="007B7CC4">
      <w:pPr>
        <w:ind w:firstLine="720"/>
        <w:rPr>
          <w:rFonts w:ascii="Arial" w:hAnsi="Arial" w:cs="Arial"/>
        </w:rPr>
      </w:pPr>
      <w:r w:rsidRPr="00DA384B">
        <w:rPr>
          <w:rFonts w:ascii="Arial" w:hAnsi="Arial" w:cs="Arial"/>
        </w:rPr>
        <w:t xml:space="preserve">Discuss with reference to </w:t>
      </w:r>
      <w:r w:rsidRPr="00DA384B">
        <w:rPr>
          <w:rFonts w:ascii="Arial" w:hAnsi="Arial" w:cs="Arial"/>
          <w:b/>
        </w:rPr>
        <w:t>two or more</w:t>
      </w:r>
      <w:r w:rsidRPr="00DA384B">
        <w:rPr>
          <w:rFonts w:ascii="Arial" w:hAnsi="Arial" w:cs="Arial"/>
        </w:rPr>
        <w:t xml:space="preserve"> films.</w:t>
      </w:r>
    </w:p>
    <w:p w14:paraId="122EDB6F" w14:textId="77777777" w:rsidR="007B7CC4" w:rsidRDefault="007B7CC4" w:rsidP="007B7CC4">
      <w:pPr>
        <w:rPr>
          <w:rFonts w:ascii="Arial" w:hAnsi="Arial" w:cs="Arial"/>
          <w:lang w:val="es-ES_tradnl"/>
        </w:rPr>
      </w:pPr>
    </w:p>
    <w:p w14:paraId="1AEEC4BF" w14:textId="67A7582E" w:rsidR="00E00E2D" w:rsidRDefault="00E00E2D" w:rsidP="007B7CC4">
      <w:pPr>
        <w:rPr>
          <w:rFonts w:ascii="Arial" w:hAnsi="Arial" w:cs="Arial"/>
        </w:rPr>
      </w:pPr>
      <w:r w:rsidRPr="00DA384B">
        <w:rPr>
          <w:rFonts w:ascii="Arial" w:hAnsi="Arial" w:cs="Arial"/>
          <w:lang w:val="es-ES_tradnl"/>
        </w:rPr>
        <w:t>22</w:t>
      </w:r>
      <w:r w:rsidR="007B7CC4">
        <w:rPr>
          <w:rFonts w:ascii="Arial" w:hAnsi="Arial" w:cs="Arial"/>
          <w:lang w:val="es-ES_tradnl"/>
        </w:rPr>
        <w:tab/>
      </w:r>
      <w:r w:rsidRPr="00DA384B">
        <w:rPr>
          <w:rFonts w:ascii="Arial" w:hAnsi="Arial" w:cs="Arial"/>
        </w:rPr>
        <w:t xml:space="preserve">‘In the work of Doris </w:t>
      </w:r>
      <w:proofErr w:type="spellStart"/>
      <w:r w:rsidRPr="00DA384B">
        <w:rPr>
          <w:rFonts w:ascii="Arial" w:hAnsi="Arial" w:cs="Arial"/>
        </w:rPr>
        <w:t>Salcedo</w:t>
      </w:r>
      <w:proofErr w:type="spellEnd"/>
      <w:r w:rsidRPr="00DA384B">
        <w:rPr>
          <w:rFonts w:ascii="Arial" w:hAnsi="Arial" w:cs="Arial"/>
        </w:rPr>
        <w:t xml:space="preserve"> the mute presence of intervened objects plays controversially with the viewer’s capacity to distinguish between the familiar and the violated, the material and the disintegrated, </w:t>
      </w:r>
      <w:r w:rsidR="00DA392C">
        <w:rPr>
          <w:rFonts w:ascii="Arial" w:hAnsi="Arial" w:cs="Arial"/>
        </w:rPr>
        <w:t>the personal and the impersonal</w:t>
      </w:r>
      <w:r w:rsidRPr="00DA384B">
        <w:rPr>
          <w:rFonts w:ascii="Arial" w:hAnsi="Arial" w:cs="Arial"/>
        </w:rPr>
        <w:t>.</w:t>
      </w:r>
      <w:r w:rsidR="00DA392C">
        <w:rPr>
          <w:rFonts w:ascii="Arial" w:hAnsi="Arial" w:cs="Arial"/>
        </w:rPr>
        <w:t>’</w:t>
      </w:r>
      <w:r w:rsidRPr="00DA384B">
        <w:rPr>
          <w:rFonts w:ascii="Arial" w:hAnsi="Arial" w:cs="Arial"/>
        </w:rPr>
        <w:t xml:space="preserve"> </w:t>
      </w:r>
    </w:p>
    <w:p w14:paraId="54FE9818" w14:textId="77777777" w:rsidR="00E00E2D" w:rsidRPr="00DA384B" w:rsidRDefault="00E00E2D" w:rsidP="007B7CC4">
      <w:pPr>
        <w:ind w:firstLine="720"/>
        <w:rPr>
          <w:rFonts w:ascii="Arial" w:hAnsi="Arial" w:cs="Arial"/>
        </w:rPr>
      </w:pPr>
      <w:r w:rsidRPr="00DA384B">
        <w:rPr>
          <w:rFonts w:ascii="Arial" w:hAnsi="Arial" w:cs="Arial"/>
        </w:rPr>
        <w:t xml:space="preserve">Discuss with detailed reference to the work of Doris </w:t>
      </w:r>
      <w:proofErr w:type="spellStart"/>
      <w:r w:rsidRPr="00DA384B">
        <w:rPr>
          <w:rFonts w:ascii="Arial" w:hAnsi="Arial" w:cs="Arial"/>
        </w:rPr>
        <w:t>Salcedo</w:t>
      </w:r>
      <w:proofErr w:type="spellEnd"/>
      <w:r w:rsidRPr="00DA384B">
        <w:rPr>
          <w:rFonts w:ascii="Arial" w:hAnsi="Arial" w:cs="Arial"/>
        </w:rPr>
        <w:t>.</w:t>
      </w:r>
    </w:p>
    <w:p w14:paraId="461DC036" w14:textId="77777777" w:rsidR="00E00E2D" w:rsidRPr="00DA384B" w:rsidRDefault="00E00E2D" w:rsidP="007B7CC4">
      <w:pPr>
        <w:rPr>
          <w:rFonts w:ascii="Arial" w:hAnsi="Arial" w:cs="Arial"/>
          <w:lang w:val="en-US"/>
        </w:rPr>
      </w:pPr>
    </w:p>
    <w:p w14:paraId="7E63BC3E" w14:textId="77777777" w:rsidR="00E00E2D" w:rsidRDefault="00E00E2D" w:rsidP="007B7CC4">
      <w:pPr>
        <w:rPr>
          <w:rFonts w:ascii="Arial" w:hAnsi="Arial" w:cs="Arial"/>
          <w:lang w:val="es-ES_tradnl"/>
        </w:rPr>
      </w:pPr>
      <w:r w:rsidRPr="00DA384B">
        <w:rPr>
          <w:rFonts w:ascii="Arial" w:hAnsi="Arial" w:cs="Arial"/>
        </w:rPr>
        <w:t>23</w:t>
      </w:r>
      <w:r w:rsidRPr="00DA384B">
        <w:rPr>
          <w:rFonts w:ascii="Arial" w:hAnsi="Arial" w:cs="Arial"/>
        </w:rPr>
        <w:tab/>
      </w:r>
      <w:r w:rsidRPr="00DA384B">
        <w:rPr>
          <w:rFonts w:ascii="Arial" w:hAnsi="Arial" w:cs="Arial"/>
          <w:color w:val="000000"/>
        </w:rPr>
        <w:t>‘Despite his stated ethics of sobriety, Vallejo’s novels intoxicate in their appeal to verbal aggression and religiously charged rhetoric, staging scenarios in which violence is aestheticized both as poison and cure to the ills suffered by Colombian society.</w:t>
      </w:r>
      <w:r w:rsidRPr="00DA384B">
        <w:rPr>
          <w:rFonts w:ascii="Arial" w:hAnsi="Arial" w:cs="Arial"/>
          <w:lang w:val="es-ES_tradnl"/>
        </w:rPr>
        <w:t xml:space="preserve">’ </w:t>
      </w:r>
    </w:p>
    <w:p w14:paraId="5339948D" w14:textId="77777777" w:rsidR="00E00E2D" w:rsidRPr="00DA384B" w:rsidRDefault="00E00E2D" w:rsidP="007B7CC4">
      <w:pPr>
        <w:ind w:firstLine="720"/>
        <w:rPr>
          <w:rFonts w:ascii="Arial" w:hAnsi="Arial" w:cs="Arial"/>
          <w:color w:val="000000"/>
        </w:rPr>
      </w:pPr>
      <w:r w:rsidRPr="00DA384B">
        <w:rPr>
          <w:rFonts w:ascii="Arial" w:hAnsi="Arial" w:cs="Arial"/>
        </w:rPr>
        <w:t xml:space="preserve">Discuss with reference to </w:t>
      </w:r>
      <w:r w:rsidRPr="00DA384B">
        <w:rPr>
          <w:rFonts w:ascii="Arial" w:hAnsi="Arial" w:cs="Arial"/>
          <w:b/>
        </w:rPr>
        <w:t>two or more</w:t>
      </w:r>
      <w:r w:rsidRPr="00DA384B">
        <w:rPr>
          <w:rFonts w:ascii="Arial" w:hAnsi="Arial" w:cs="Arial"/>
        </w:rPr>
        <w:t xml:space="preserve"> texts</w:t>
      </w:r>
      <w:r w:rsidRPr="00DA384B">
        <w:rPr>
          <w:rFonts w:ascii="Arial" w:hAnsi="Arial" w:cs="Arial"/>
          <w:color w:val="000000"/>
        </w:rPr>
        <w:t xml:space="preserve">. </w:t>
      </w:r>
    </w:p>
    <w:p w14:paraId="7DF5C039" w14:textId="73C05A20" w:rsidR="0025572F" w:rsidRDefault="0025572F" w:rsidP="007B7CC4">
      <w:pPr>
        <w:pStyle w:val="BodyTextIndent"/>
        <w:spacing w:line="240" w:lineRule="auto"/>
        <w:ind w:firstLine="0"/>
        <w:jc w:val="left"/>
        <w:rPr>
          <w:rFonts w:ascii="Arial" w:hAnsi="Arial"/>
          <w:b/>
        </w:rPr>
      </w:pPr>
    </w:p>
    <w:p w14:paraId="7DCB0270" w14:textId="77777777" w:rsidR="00185FAC" w:rsidRDefault="00185FAC" w:rsidP="007B7CC4">
      <w:pPr>
        <w:ind w:left="2880" w:firstLine="720"/>
        <w:jc w:val="both"/>
        <w:rPr>
          <w:rFonts w:ascii="Arial" w:hAnsi="Arial"/>
          <w:b/>
        </w:rPr>
      </w:pPr>
    </w:p>
    <w:p w14:paraId="57DC515A" w14:textId="77777777" w:rsidR="006B0A37" w:rsidRPr="00B2645B" w:rsidRDefault="006B0A37" w:rsidP="007B7CC4">
      <w:pPr>
        <w:ind w:left="2880" w:firstLine="720"/>
        <w:jc w:val="both"/>
        <w:rPr>
          <w:rFonts w:ascii="Arial" w:hAnsi="Arial"/>
          <w:b/>
        </w:rPr>
      </w:pPr>
      <w:r w:rsidRPr="00B2645B">
        <w:rPr>
          <w:rFonts w:ascii="Arial" w:hAnsi="Arial"/>
          <w:b/>
        </w:rPr>
        <w:t>END OF PAPER</w:t>
      </w:r>
    </w:p>
    <w:p w14:paraId="3A29D345" w14:textId="77777777" w:rsidR="006B0A37" w:rsidRPr="00B2645B" w:rsidRDefault="006B0A37" w:rsidP="006B0A37">
      <w:pPr>
        <w:jc w:val="both"/>
        <w:rPr>
          <w:rFonts w:ascii="Arial" w:hAnsi="Arial"/>
          <w:b/>
        </w:rPr>
      </w:pPr>
    </w:p>
    <w:p w14:paraId="719AD548" w14:textId="77777777" w:rsidR="006B0A37" w:rsidRPr="00B2645B" w:rsidRDefault="006B0A37" w:rsidP="006B0A37">
      <w:pPr>
        <w:jc w:val="both"/>
        <w:rPr>
          <w:rFonts w:ascii="Arial" w:hAnsi="Arial"/>
        </w:rPr>
      </w:pPr>
    </w:p>
    <w:sectPr w:rsidR="006B0A37" w:rsidRPr="00B2645B" w:rsidSect="006B0A37">
      <w:headerReference w:type="default" r:id="rId7"/>
      <w:headerReference w:type="first" r:id="rId8"/>
      <w:pgSz w:w="11894" w:h="16834"/>
      <w:pgMar w:top="1264" w:right="1797" w:bottom="1276"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56144" w14:textId="77777777" w:rsidR="007B7CC4" w:rsidRDefault="007B7CC4">
      <w:r>
        <w:separator/>
      </w:r>
    </w:p>
  </w:endnote>
  <w:endnote w:type="continuationSeparator" w:id="0">
    <w:p w14:paraId="15861A0A" w14:textId="77777777" w:rsidR="007B7CC4" w:rsidRDefault="007B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5157A" w14:textId="77777777" w:rsidR="007B7CC4" w:rsidRDefault="007B7CC4">
      <w:r>
        <w:separator/>
      </w:r>
    </w:p>
  </w:footnote>
  <w:footnote w:type="continuationSeparator" w:id="0">
    <w:p w14:paraId="67AC9BE7" w14:textId="77777777" w:rsidR="007B7CC4" w:rsidRDefault="007B7C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393D" w14:textId="77777777" w:rsidR="007B7CC4" w:rsidRPr="009924CA" w:rsidRDefault="007B7CC4">
    <w:pPr>
      <w:pStyle w:val="Header"/>
      <w:jc w:val="right"/>
      <w:rPr>
        <w:rFonts w:ascii="Arial" w:hAnsi="Arial"/>
      </w:rPr>
    </w:pPr>
    <w:r w:rsidRPr="009924CA">
      <w:rPr>
        <w:rFonts w:ascii="Arial" w:hAnsi="Arial"/>
      </w:rPr>
      <w:t>MLT2/SP13</w:t>
    </w:r>
  </w:p>
  <w:p w14:paraId="362ECB94" w14:textId="77777777" w:rsidR="007B7CC4" w:rsidRPr="009924CA" w:rsidRDefault="007B7CC4">
    <w:pPr>
      <w:pStyle w:val="Header"/>
      <w:jc w:val="center"/>
      <w:rPr>
        <w:rFonts w:ascii="Arial" w:hAnsi="Arial"/>
      </w:rPr>
    </w:pPr>
    <w:r w:rsidRPr="009924CA">
      <w:rPr>
        <w:rStyle w:val="PageNumber"/>
        <w:rFonts w:ascii="Arial" w:hAnsi="Arial"/>
      </w:rPr>
      <w:t xml:space="preserve">- </w:t>
    </w:r>
    <w:r w:rsidRPr="009924CA">
      <w:rPr>
        <w:rStyle w:val="PageNumber"/>
        <w:rFonts w:ascii="Arial" w:hAnsi="Arial"/>
      </w:rPr>
      <w:fldChar w:fldCharType="begin"/>
    </w:r>
    <w:r w:rsidRPr="009924CA">
      <w:rPr>
        <w:rStyle w:val="PageNumber"/>
        <w:rFonts w:ascii="Arial" w:hAnsi="Arial"/>
      </w:rPr>
      <w:instrText xml:space="preserve"> PAGE </w:instrText>
    </w:r>
    <w:r w:rsidRPr="009924CA">
      <w:rPr>
        <w:rStyle w:val="PageNumber"/>
        <w:rFonts w:ascii="Arial" w:hAnsi="Arial"/>
      </w:rPr>
      <w:fldChar w:fldCharType="separate"/>
    </w:r>
    <w:r w:rsidR="009B1739">
      <w:rPr>
        <w:rStyle w:val="PageNumber"/>
        <w:rFonts w:ascii="Arial" w:hAnsi="Arial"/>
        <w:noProof/>
      </w:rPr>
      <w:t>4</w:t>
    </w:r>
    <w:r w:rsidRPr="009924CA">
      <w:rPr>
        <w:rStyle w:val="PageNumber"/>
        <w:rFonts w:ascii="Arial" w:hAnsi="Arial"/>
      </w:rPr>
      <w:fldChar w:fldCharType="end"/>
    </w:r>
    <w:r w:rsidRPr="009924CA">
      <w:rPr>
        <w:rStyle w:val="PageNumber"/>
        <w:rFonts w:ascii="Arial" w:hAnsi="Arial"/>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DC403" w14:textId="77777777" w:rsidR="007B7CC4" w:rsidRPr="009924CA" w:rsidRDefault="007B7CC4" w:rsidP="006B0A37">
    <w:pPr>
      <w:pStyle w:val="Header"/>
      <w:jc w:val="right"/>
      <w:rPr>
        <w:rFonts w:ascii="Arial" w:hAnsi="Arial"/>
      </w:rPr>
    </w:pPr>
    <w:r>
      <w:rPr>
        <w:rFonts w:ascii="Arial" w:hAnsi="Arial"/>
        <w:noProof/>
        <w:lang w:val="en-US"/>
      </w:rPr>
      <w:drawing>
        <wp:anchor distT="0" distB="0" distL="114300" distR="114300" simplePos="0" relativeHeight="251657728" behindDoc="0" locked="0" layoutInCell="1" allowOverlap="1" wp14:anchorId="3F116551" wp14:editId="1968B5E9">
          <wp:simplePos x="0" y="0"/>
          <wp:positionH relativeFrom="column">
            <wp:posOffset>228600</wp:posOffset>
          </wp:positionH>
          <wp:positionV relativeFrom="paragraph">
            <wp:posOffset>-104775</wp:posOffset>
          </wp:positionV>
          <wp:extent cx="977900" cy="198120"/>
          <wp:effectExtent l="25400" t="0" r="0" b="0"/>
          <wp:wrapTight wrapText="bothSides">
            <wp:wrapPolygon edited="0">
              <wp:start x="-561" y="0"/>
              <wp:lineTo x="-561" y="19385"/>
              <wp:lineTo x="21319" y="19385"/>
              <wp:lineTo x="21319" y="0"/>
              <wp:lineTo x="-561" y="0"/>
            </wp:wrapPolygon>
          </wp:wrapTight>
          <wp:docPr id="3" name="Picture 3"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eld"/>
                  <pic:cNvPicPr>
                    <a:picLocks noChangeAspect="1" noChangeArrowheads="1"/>
                  </pic:cNvPicPr>
                </pic:nvPicPr>
                <pic:blipFill>
                  <a:blip r:embed="rId1"/>
                  <a:srcRect/>
                  <a:stretch>
                    <a:fillRect/>
                  </a:stretch>
                </pic:blipFill>
                <pic:spPr bwMode="auto">
                  <a:xfrm>
                    <a:off x="0" y="0"/>
                    <a:ext cx="977900" cy="198120"/>
                  </a:xfrm>
                  <a:prstGeom prst="rect">
                    <a:avLst/>
                  </a:prstGeom>
                  <a:noFill/>
                  <a:ln w="9525">
                    <a:noFill/>
                    <a:miter lim="800000"/>
                    <a:headEnd/>
                    <a:tailEnd/>
                  </a:ln>
                </pic:spPr>
              </pic:pic>
            </a:graphicData>
          </a:graphic>
        </wp:anchor>
      </w:drawing>
    </w:r>
    <w:r>
      <w:rPr>
        <w:rFonts w:ascii="Arial" w:hAnsi="Arial"/>
      </w:rPr>
      <w:tab/>
    </w:r>
    <w:r w:rsidRPr="009924CA">
      <w:rPr>
        <w:rFonts w:ascii="Arial" w:hAnsi="Arial"/>
      </w:rPr>
      <w:t>MLT2/SP13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B1"/>
    <w:rsid w:val="00016F2A"/>
    <w:rsid w:val="00051587"/>
    <w:rsid w:val="00056726"/>
    <w:rsid w:val="00096E7F"/>
    <w:rsid w:val="000C4CA2"/>
    <w:rsid w:val="000E3C72"/>
    <w:rsid w:val="000F08CA"/>
    <w:rsid w:val="00100D78"/>
    <w:rsid w:val="00144466"/>
    <w:rsid w:val="00185FAC"/>
    <w:rsid w:val="00187461"/>
    <w:rsid w:val="0019502E"/>
    <w:rsid w:val="001D0504"/>
    <w:rsid w:val="0023234E"/>
    <w:rsid w:val="00247533"/>
    <w:rsid w:val="0025572F"/>
    <w:rsid w:val="00274D33"/>
    <w:rsid w:val="002929B6"/>
    <w:rsid w:val="002B514F"/>
    <w:rsid w:val="002C1846"/>
    <w:rsid w:val="002C18F0"/>
    <w:rsid w:val="002C1E3B"/>
    <w:rsid w:val="002E4DB4"/>
    <w:rsid w:val="00301F23"/>
    <w:rsid w:val="00315D9B"/>
    <w:rsid w:val="003204FA"/>
    <w:rsid w:val="00323000"/>
    <w:rsid w:val="003364D6"/>
    <w:rsid w:val="00336737"/>
    <w:rsid w:val="00340D01"/>
    <w:rsid w:val="00361E6C"/>
    <w:rsid w:val="003D48F9"/>
    <w:rsid w:val="00400451"/>
    <w:rsid w:val="004204FB"/>
    <w:rsid w:val="0043289D"/>
    <w:rsid w:val="00442212"/>
    <w:rsid w:val="004510A8"/>
    <w:rsid w:val="0045592E"/>
    <w:rsid w:val="00462811"/>
    <w:rsid w:val="004661CC"/>
    <w:rsid w:val="0047578A"/>
    <w:rsid w:val="00477D50"/>
    <w:rsid w:val="0049550F"/>
    <w:rsid w:val="004E2A5F"/>
    <w:rsid w:val="0050191F"/>
    <w:rsid w:val="005021E5"/>
    <w:rsid w:val="00513C0B"/>
    <w:rsid w:val="00534970"/>
    <w:rsid w:val="005514BC"/>
    <w:rsid w:val="0055289F"/>
    <w:rsid w:val="00552B25"/>
    <w:rsid w:val="00570145"/>
    <w:rsid w:val="00584AF0"/>
    <w:rsid w:val="005D1097"/>
    <w:rsid w:val="005E3BC6"/>
    <w:rsid w:val="005E45F9"/>
    <w:rsid w:val="005F2D36"/>
    <w:rsid w:val="00603025"/>
    <w:rsid w:val="00634045"/>
    <w:rsid w:val="00641657"/>
    <w:rsid w:val="006547CB"/>
    <w:rsid w:val="00663D2D"/>
    <w:rsid w:val="006A3B87"/>
    <w:rsid w:val="006A3BCF"/>
    <w:rsid w:val="006B0A37"/>
    <w:rsid w:val="006B163F"/>
    <w:rsid w:val="006E44B1"/>
    <w:rsid w:val="006F0569"/>
    <w:rsid w:val="007119ED"/>
    <w:rsid w:val="00717FE1"/>
    <w:rsid w:val="00735F87"/>
    <w:rsid w:val="00743524"/>
    <w:rsid w:val="00776200"/>
    <w:rsid w:val="0079416F"/>
    <w:rsid w:val="007A324E"/>
    <w:rsid w:val="007B63EF"/>
    <w:rsid w:val="007B7CC4"/>
    <w:rsid w:val="007C029D"/>
    <w:rsid w:val="007C6285"/>
    <w:rsid w:val="008161CF"/>
    <w:rsid w:val="008239F8"/>
    <w:rsid w:val="00857B36"/>
    <w:rsid w:val="00870818"/>
    <w:rsid w:val="00881216"/>
    <w:rsid w:val="008D5569"/>
    <w:rsid w:val="00912B4E"/>
    <w:rsid w:val="0091332D"/>
    <w:rsid w:val="0095440D"/>
    <w:rsid w:val="0095450C"/>
    <w:rsid w:val="009B1739"/>
    <w:rsid w:val="00A03157"/>
    <w:rsid w:val="00A568B5"/>
    <w:rsid w:val="00A81F7E"/>
    <w:rsid w:val="00AB6D89"/>
    <w:rsid w:val="00AC3D37"/>
    <w:rsid w:val="00B12B8C"/>
    <w:rsid w:val="00B14C2D"/>
    <w:rsid w:val="00B21C97"/>
    <w:rsid w:val="00B30689"/>
    <w:rsid w:val="00B560CA"/>
    <w:rsid w:val="00B6284C"/>
    <w:rsid w:val="00BA7950"/>
    <w:rsid w:val="00BB6D2E"/>
    <w:rsid w:val="00BC0D5D"/>
    <w:rsid w:val="00BF4CE2"/>
    <w:rsid w:val="00C02006"/>
    <w:rsid w:val="00C22CBE"/>
    <w:rsid w:val="00C31DAB"/>
    <w:rsid w:val="00C700B0"/>
    <w:rsid w:val="00C95A31"/>
    <w:rsid w:val="00CA1ECD"/>
    <w:rsid w:val="00CB4925"/>
    <w:rsid w:val="00CD0222"/>
    <w:rsid w:val="00CD4EFD"/>
    <w:rsid w:val="00CF105B"/>
    <w:rsid w:val="00D12E34"/>
    <w:rsid w:val="00D34E76"/>
    <w:rsid w:val="00D43E95"/>
    <w:rsid w:val="00D4718A"/>
    <w:rsid w:val="00D56F1D"/>
    <w:rsid w:val="00D64DDB"/>
    <w:rsid w:val="00D71096"/>
    <w:rsid w:val="00DA392C"/>
    <w:rsid w:val="00DD4E07"/>
    <w:rsid w:val="00DF1079"/>
    <w:rsid w:val="00DF1C06"/>
    <w:rsid w:val="00DF5157"/>
    <w:rsid w:val="00E00E2D"/>
    <w:rsid w:val="00E14390"/>
    <w:rsid w:val="00E56C6B"/>
    <w:rsid w:val="00E6477D"/>
    <w:rsid w:val="00E64C93"/>
    <w:rsid w:val="00E74DEC"/>
    <w:rsid w:val="00EA09AE"/>
    <w:rsid w:val="00EC28CF"/>
    <w:rsid w:val="00EE114B"/>
    <w:rsid w:val="00F42A78"/>
    <w:rsid w:val="00F44AB4"/>
    <w:rsid w:val="00F64FB0"/>
    <w:rsid w:val="00F8122E"/>
    <w:rsid w:val="00FA2233"/>
    <w:rsid w:val="00FA2D7F"/>
    <w:rsid w:val="00FC046E"/>
    <w:rsid w:val="00FC2D49"/>
    <w:rsid w:val="00FD42A5"/>
    <w:rsid w:val="00FD57F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77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ourier"/>
        <w:sz w:val="24"/>
        <w:szCs w:val="24"/>
        <w:lang w:val="en-GB" w:eastAsia="en-US" w:bidi="ar-SA"/>
      </w:rPr>
    </w:rPrDefault>
    <w:pPrDefault/>
  </w:docDefaults>
  <w:latentStyles w:defLockedState="0" w:defUIPriority="0" w:defSemiHidden="0" w:defUnhideWhenUsed="0" w:defQFormat="0" w:count="276">
    <w:lsdException w:name="HTML Preformatted" w:uiPriority="99"/>
  </w:latentStyles>
  <w:style w:type="paragraph" w:default="1" w:styleId="Normal">
    <w:name w:val="Normal"/>
    <w:rsid w:val="006E44B1"/>
    <w:rPr>
      <w:rFonts w:ascii="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E44B1"/>
    <w:pPr>
      <w:spacing w:line="240" w:lineRule="exact"/>
      <w:ind w:firstLine="720"/>
      <w:jc w:val="both"/>
    </w:pPr>
  </w:style>
  <w:style w:type="character" w:customStyle="1" w:styleId="BodyTextIndentChar">
    <w:name w:val="Body Text Indent Char"/>
    <w:link w:val="BodyTextIndent"/>
    <w:uiPriority w:val="99"/>
    <w:locked/>
    <w:rsid w:val="006E44B1"/>
    <w:rPr>
      <w:rFonts w:ascii="Times" w:hAnsi="Times" w:cs="Times New Roman"/>
    </w:rPr>
  </w:style>
  <w:style w:type="paragraph" w:customStyle="1" w:styleId="DefaultText">
    <w:name w:val="Default Text"/>
    <w:basedOn w:val="Normal"/>
    <w:rsid w:val="006E44B1"/>
    <w:rPr>
      <w:noProof/>
    </w:rPr>
  </w:style>
  <w:style w:type="paragraph" w:styleId="Header">
    <w:name w:val="header"/>
    <w:basedOn w:val="Normal"/>
    <w:link w:val="HeaderChar"/>
    <w:uiPriority w:val="99"/>
    <w:rsid w:val="006E44B1"/>
    <w:pPr>
      <w:tabs>
        <w:tab w:val="center" w:pos="4320"/>
        <w:tab w:val="right" w:pos="8640"/>
      </w:tabs>
    </w:pPr>
  </w:style>
  <w:style w:type="character" w:customStyle="1" w:styleId="HeaderChar">
    <w:name w:val="Header Char"/>
    <w:link w:val="Header"/>
    <w:uiPriority w:val="99"/>
    <w:locked/>
    <w:rsid w:val="006E44B1"/>
    <w:rPr>
      <w:rFonts w:ascii="Times" w:hAnsi="Times" w:cs="Times New Roman"/>
    </w:rPr>
  </w:style>
  <w:style w:type="character" w:styleId="PageNumber">
    <w:name w:val="page number"/>
    <w:uiPriority w:val="99"/>
    <w:rsid w:val="006E44B1"/>
    <w:rPr>
      <w:rFonts w:cs="Times New Roman"/>
    </w:rPr>
  </w:style>
  <w:style w:type="paragraph" w:styleId="HTMLPreformatted">
    <w:name w:val="HTML Preformatted"/>
    <w:basedOn w:val="Normal"/>
    <w:link w:val="HTMLPreformattedChar"/>
    <w:uiPriority w:val="99"/>
    <w:rsid w:val="006E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locked/>
    <w:rsid w:val="006E44B1"/>
    <w:rPr>
      <w:rFonts w:ascii="Courier" w:hAnsi="Courier" w:cs="Courier"/>
      <w:sz w:val="20"/>
    </w:rPr>
  </w:style>
  <w:style w:type="paragraph" w:styleId="Footer">
    <w:name w:val="footer"/>
    <w:basedOn w:val="Normal"/>
    <w:link w:val="FooterChar"/>
    <w:uiPriority w:val="99"/>
    <w:semiHidden/>
    <w:rsid w:val="006E44B1"/>
    <w:pPr>
      <w:tabs>
        <w:tab w:val="center" w:pos="4320"/>
        <w:tab w:val="right" w:pos="8640"/>
      </w:tabs>
    </w:pPr>
  </w:style>
  <w:style w:type="character" w:customStyle="1" w:styleId="FooterChar">
    <w:name w:val="Footer Char"/>
    <w:link w:val="Footer"/>
    <w:uiPriority w:val="99"/>
    <w:semiHidden/>
    <w:locked/>
    <w:rsid w:val="006E44B1"/>
    <w:rPr>
      <w:rFonts w:ascii="Times" w:hAnsi="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ourier"/>
        <w:sz w:val="24"/>
        <w:szCs w:val="24"/>
        <w:lang w:val="en-GB" w:eastAsia="en-US" w:bidi="ar-SA"/>
      </w:rPr>
    </w:rPrDefault>
    <w:pPrDefault/>
  </w:docDefaults>
  <w:latentStyles w:defLockedState="0" w:defUIPriority="0" w:defSemiHidden="0" w:defUnhideWhenUsed="0" w:defQFormat="0" w:count="276">
    <w:lsdException w:name="HTML Preformatted" w:uiPriority="99"/>
  </w:latentStyles>
  <w:style w:type="paragraph" w:default="1" w:styleId="Normal">
    <w:name w:val="Normal"/>
    <w:rsid w:val="006E44B1"/>
    <w:rPr>
      <w:rFonts w:ascii="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E44B1"/>
    <w:pPr>
      <w:spacing w:line="240" w:lineRule="exact"/>
      <w:ind w:firstLine="720"/>
      <w:jc w:val="both"/>
    </w:pPr>
  </w:style>
  <w:style w:type="character" w:customStyle="1" w:styleId="BodyTextIndentChar">
    <w:name w:val="Body Text Indent Char"/>
    <w:link w:val="BodyTextIndent"/>
    <w:uiPriority w:val="99"/>
    <w:locked/>
    <w:rsid w:val="006E44B1"/>
    <w:rPr>
      <w:rFonts w:ascii="Times" w:hAnsi="Times" w:cs="Times New Roman"/>
    </w:rPr>
  </w:style>
  <w:style w:type="paragraph" w:customStyle="1" w:styleId="DefaultText">
    <w:name w:val="Default Text"/>
    <w:basedOn w:val="Normal"/>
    <w:rsid w:val="006E44B1"/>
    <w:rPr>
      <w:noProof/>
    </w:rPr>
  </w:style>
  <w:style w:type="paragraph" w:styleId="Header">
    <w:name w:val="header"/>
    <w:basedOn w:val="Normal"/>
    <w:link w:val="HeaderChar"/>
    <w:uiPriority w:val="99"/>
    <w:rsid w:val="006E44B1"/>
    <w:pPr>
      <w:tabs>
        <w:tab w:val="center" w:pos="4320"/>
        <w:tab w:val="right" w:pos="8640"/>
      </w:tabs>
    </w:pPr>
  </w:style>
  <w:style w:type="character" w:customStyle="1" w:styleId="HeaderChar">
    <w:name w:val="Header Char"/>
    <w:link w:val="Header"/>
    <w:uiPriority w:val="99"/>
    <w:locked/>
    <w:rsid w:val="006E44B1"/>
    <w:rPr>
      <w:rFonts w:ascii="Times" w:hAnsi="Times" w:cs="Times New Roman"/>
    </w:rPr>
  </w:style>
  <w:style w:type="character" w:styleId="PageNumber">
    <w:name w:val="page number"/>
    <w:uiPriority w:val="99"/>
    <w:rsid w:val="006E44B1"/>
    <w:rPr>
      <w:rFonts w:cs="Times New Roman"/>
    </w:rPr>
  </w:style>
  <w:style w:type="paragraph" w:styleId="HTMLPreformatted">
    <w:name w:val="HTML Preformatted"/>
    <w:basedOn w:val="Normal"/>
    <w:link w:val="HTMLPreformattedChar"/>
    <w:uiPriority w:val="99"/>
    <w:rsid w:val="006E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locked/>
    <w:rsid w:val="006E44B1"/>
    <w:rPr>
      <w:rFonts w:ascii="Courier" w:hAnsi="Courier" w:cs="Courier"/>
      <w:sz w:val="20"/>
    </w:rPr>
  </w:style>
  <w:style w:type="paragraph" w:styleId="Footer">
    <w:name w:val="footer"/>
    <w:basedOn w:val="Normal"/>
    <w:link w:val="FooterChar"/>
    <w:uiPriority w:val="99"/>
    <w:semiHidden/>
    <w:rsid w:val="006E44B1"/>
    <w:pPr>
      <w:tabs>
        <w:tab w:val="center" w:pos="4320"/>
        <w:tab w:val="right" w:pos="8640"/>
      </w:tabs>
    </w:pPr>
  </w:style>
  <w:style w:type="character" w:customStyle="1" w:styleId="FooterChar">
    <w:name w:val="Footer Char"/>
    <w:link w:val="Footer"/>
    <w:uiPriority w:val="99"/>
    <w:semiHidden/>
    <w:locked/>
    <w:rsid w:val="006E44B1"/>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77609">
      <w:bodyDiv w:val="1"/>
      <w:marLeft w:val="0"/>
      <w:marRight w:val="0"/>
      <w:marTop w:val="0"/>
      <w:marBottom w:val="0"/>
      <w:divBdr>
        <w:top w:val="none" w:sz="0" w:space="0" w:color="auto"/>
        <w:left w:val="none" w:sz="0" w:space="0" w:color="auto"/>
        <w:bottom w:val="none" w:sz="0" w:space="0" w:color="auto"/>
        <w:right w:val="none" w:sz="0" w:space="0" w:color="auto"/>
      </w:divBdr>
    </w:div>
    <w:div w:id="642004627">
      <w:bodyDiv w:val="1"/>
      <w:marLeft w:val="0"/>
      <w:marRight w:val="0"/>
      <w:marTop w:val="0"/>
      <w:marBottom w:val="0"/>
      <w:divBdr>
        <w:top w:val="none" w:sz="0" w:space="0" w:color="auto"/>
        <w:left w:val="none" w:sz="0" w:space="0" w:color="auto"/>
        <w:bottom w:val="none" w:sz="0" w:space="0" w:color="auto"/>
        <w:right w:val="none" w:sz="0" w:space="0" w:color="auto"/>
      </w:divBdr>
    </w:div>
    <w:div w:id="1644239658">
      <w:bodyDiv w:val="1"/>
      <w:marLeft w:val="0"/>
      <w:marRight w:val="0"/>
      <w:marTop w:val="0"/>
      <w:marBottom w:val="0"/>
      <w:divBdr>
        <w:top w:val="none" w:sz="0" w:space="0" w:color="auto"/>
        <w:left w:val="none" w:sz="0" w:space="0" w:color="auto"/>
        <w:bottom w:val="none" w:sz="0" w:space="0" w:color="auto"/>
        <w:right w:val="none" w:sz="0" w:space="0" w:color="auto"/>
      </w:divBdr>
    </w:div>
    <w:div w:id="1861505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1055</Words>
  <Characters>6016</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SECTION B</vt:lpstr>
      <vt:lpstr>Writers and Artists</vt:lpstr>
    </vt:vector>
  </TitlesOfParts>
  <Company>University of Cambridge</Company>
  <LinksUpToDate>false</LinksUpToDate>
  <CharactersWithSpaces>7057</CharactersWithSpaces>
  <SharedDoc>false</SharedDoc>
  <HLinks>
    <vt:vector size="6" baseType="variant">
      <vt:variant>
        <vt:i4>6881398</vt:i4>
      </vt:variant>
      <vt:variant>
        <vt:i4>-1</vt:i4>
      </vt:variant>
      <vt:variant>
        <vt:i4>2051</vt:i4>
      </vt:variant>
      <vt:variant>
        <vt:i4>1</vt:i4>
      </vt:variant>
      <vt:variant>
        <vt:lpwstr>Shield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cn205 Neale</dc:creator>
  <cp:keywords/>
  <cp:lastModifiedBy>Coral Neale</cp:lastModifiedBy>
  <cp:revision>16</cp:revision>
  <cp:lastPrinted>2015-06-25T09:16:00Z</cp:lastPrinted>
  <dcterms:created xsi:type="dcterms:W3CDTF">2015-01-11T16:07:00Z</dcterms:created>
  <dcterms:modified xsi:type="dcterms:W3CDTF">2015-06-25T09:16:00Z</dcterms:modified>
</cp:coreProperties>
</file>