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AE8AD" w14:textId="77777777" w:rsidR="006B0A37" w:rsidRPr="00981800" w:rsidRDefault="006B0A37" w:rsidP="006B0A37">
      <w:pPr>
        <w:jc w:val="both"/>
        <w:rPr>
          <w:rFonts w:ascii="Arial" w:hAnsi="Arial"/>
        </w:rPr>
      </w:pPr>
      <w:bookmarkStart w:id="0" w:name="_GoBack"/>
      <w:bookmarkEnd w:id="0"/>
      <w:r w:rsidRPr="00981800">
        <w:rPr>
          <w:rFonts w:ascii="Arial" w:hAnsi="Arial"/>
        </w:rPr>
        <w:tab/>
        <w:t>MODERN  AND  MEDIEVAL  LANGUAGES  TRIPOS    Part II</w:t>
      </w:r>
    </w:p>
    <w:p w14:paraId="1A9D0C97" w14:textId="77777777" w:rsidR="006B0A37" w:rsidRPr="00981800" w:rsidRDefault="006B0A37" w:rsidP="006B0A37">
      <w:pPr>
        <w:jc w:val="both"/>
        <w:rPr>
          <w:rFonts w:ascii="Arial" w:hAnsi="Arial"/>
        </w:rPr>
      </w:pPr>
    </w:p>
    <w:p w14:paraId="15F8CB3C" w14:textId="77777777" w:rsidR="006B0A37" w:rsidRPr="00A7134F" w:rsidRDefault="006B0A37" w:rsidP="006B0A37">
      <w:pPr>
        <w:jc w:val="both"/>
        <w:rPr>
          <w:rFonts w:ascii="Arial" w:hAnsi="Arial"/>
        </w:rPr>
      </w:pPr>
      <w:r w:rsidRPr="00A7134F">
        <w:rPr>
          <w:rFonts w:ascii="Arial" w:hAnsi="Arial"/>
          <w:position w:val="6"/>
        </w:rPr>
        <w:t>________________________________________________________________</w:t>
      </w:r>
    </w:p>
    <w:p w14:paraId="04997020" w14:textId="77777777" w:rsidR="006B0A37" w:rsidRPr="00A7134F" w:rsidRDefault="006B0A37" w:rsidP="006B0A37">
      <w:pPr>
        <w:jc w:val="both"/>
        <w:rPr>
          <w:rFonts w:ascii="Arial" w:hAnsi="Arial"/>
        </w:rPr>
      </w:pPr>
      <w:r w:rsidRPr="00A7134F">
        <w:rPr>
          <w:rFonts w:ascii="Arial" w:hAnsi="Arial"/>
        </w:rPr>
        <w:tab/>
      </w:r>
    </w:p>
    <w:p w14:paraId="59BB77C6" w14:textId="77777777" w:rsidR="00A7134F" w:rsidRPr="00A7134F" w:rsidRDefault="00A7134F" w:rsidP="00A7134F">
      <w:pPr>
        <w:ind w:firstLine="720"/>
        <w:rPr>
          <w:rFonts w:ascii="Arial" w:hAnsi="Arial"/>
        </w:rPr>
      </w:pPr>
      <w:r w:rsidRPr="00A7134F">
        <w:rPr>
          <w:rFonts w:ascii="Arial" w:hAnsi="Arial"/>
        </w:rPr>
        <w:t xml:space="preserve">Monday 30 May 2016     1.30 to 4.30   </w:t>
      </w:r>
    </w:p>
    <w:p w14:paraId="7FDE8E0D" w14:textId="612EC153" w:rsidR="006B0A37" w:rsidRPr="00A7134F" w:rsidRDefault="006B0A37" w:rsidP="00A7134F">
      <w:pPr>
        <w:rPr>
          <w:rFonts w:ascii="Arial" w:hAnsi="Arial"/>
          <w:position w:val="6"/>
        </w:rPr>
      </w:pPr>
      <w:r w:rsidRPr="00A7134F">
        <w:rPr>
          <w:rFonts w:ascii="Arial" w:hAnsi="Arial"/>
          <w:position w:val="6"/>
        </w:rPr>
        <w:t>________________________________________________________________</w:t>
      </w:r>
    </w:p>
    <w:p w14:paraId="17FC7C91" w14:textId="77777777" w:rsidR="006B0A37" w:rsidRPr="00A7134F" w:rsidRDefault="006B0A37" w:rsidP="006B0A37">
      <w:pPr>
        <w:jc w:val="both"/>
        <w:rPr>
          <w:rFonts w:ascii="Arial" w:hAnsi="Arial"/>
          <w:position w:val="6"/>
        </w:rPr>
      </w:pPr>
    </w:p>
    <w:p w14:paraId="4C437342" w14:textId="77777777" w:rsidR="006B0A37" w:rsidRPr="00A7134F" w:rsidRDefault="006B0A37" w:rsidP="006B0A37">
      <w:pPr>
        <w:jc w:val="both"/>
        <w:rPr>
          <w:rFonts w:ascii="Arial" w:hAnsi="Arial"/>
          <w:position w:val="6"/>
        </w:rPr>
      </w:pPr>
    </w:p>
    <w:p w14:paraId="52A987BD" w14:textId="77777777" w:rsidR="006B0A37" w:rsidRPr="00A7134F" w:rsidRDefault="006B0A37" w:rsidP="006C443F">
      <w:pPr>
        <w:ind w:left="709"/>
        <w:jc w:val="both"/>
        <w:rPr>
          <w:rFonts w:ascii="Arial" w:hAnsi="Arial"/>
        </w:rPr>
      </w:pPr>
      <w:r w:rsidRPr="00A7134F">
        <w:rPr>
          <w:rFonts w:ascii="Arial" w:hAnsi="Arial"/>
        </w:rPr>
        <w:t>Paper Sp. 13</w:t>
      </w:r>
    </w:p>
    <w:p w14:paraId="4CC9328E" w14:textId="77777777" w:rsidR="006B0A37" w:rsidRPr="00A7134F" w:rsidRDefault="006B0A37" w:rsidP="006C443F">
      <w:pPr>
        <w:ind w:left="709"/>
        <w:jc w:val="both"/>
        <w:rPr>
          <w:rFonts w:ascii="Arial" w:hAnsi="Arial"/>
        </w:rPr>
      </w:pPr>
      <w:r w:rsidRPr="00A7134F">
        <w:rPr>
          <w:rFonts w:ascii="Arial" w:hAnsi="Arial"/>
        </w:rPr>
        <w:t>CONTEMPORARY LATIN AMERICAN CULTURE</w:t>
      </w:r>
    </w:p>
    <w:p w14:paraId="5DA543B5" w14:textId="77777777" w:rsidR="006B0A37" w:rsidRPr="00981800" w:rsidRDefault="006B0A37" w:rsidP="006C443F">
      <w:pPr>
        <w:ind w:left="709"/>
        <w:jc w:val="both"/>
        <w:rPr>
          <w:rFonts w:ascii="Arial" w:hAnsi="Arial"/>
          <w:b/>
        </w:rPr>
      </w:pPr>
    </w:p>
    <w:p w14:paraId="6E4AA3B7" w14:textId="77777777" w:rsidR="006B0A37" w:rsidRPr="00235060" w:rsidRDefault="006B0A37" w:rsidP="006C443F">
      <w:pPr>
        <w:ind w:left="709"/>
        <w:rPr>
          <w:rFonts w:ascii="Arial" w:hAnsi="Arial"/>
          <w:i/>
          <w:color w:val="000000"/>
          <w:lang w:eastAsia="en-GB"/>
        </w:rPr>
      </w:pPr>
      <w:r w:rsidRPr="00235060">
        <w:rPr>
          <w:rFonts w:ascii="Arial" w:hAnsi="Arial"/>
          <w:i/>
          <w:color w:val="000000"/>
          <w:lang w:eastAsia="en-GB"/>
        </w:rPr>
        <w:t xml:space="preserve">Answer </w:t>
      </w:r>
      <w:r>
        <w:rPr>
          <w:rFonts w:ascii="Arial" w:hAnsi="Arial"/>
          <w:b/>
          <w:i/>
          <w:color w:val="000000"/>
          <w:lang w:eastAsia="en-GB"/>
        </w:rPr>
        <w:t>three</w:t>
      </w:r>
      <w:r w:rsidRPr="00235060">
        <w:rPr>
          <w:rFonts w:ascii="Arial" w:hAnsi="Arial"/>
          <w:i/>
          <w:color w:val="000000"/>
          <w:lang w:eastAsia="en-GB"/>
        </w:rPr>
        <w:t xml:space="preserve"> questions, </w:t>
      </w:r>
      <w:r>
        <w:rPr>
          <w:rFonts w:ascii="Arial" w:hAnsi="Arial"/>
          <w:b/>
          <w:i/>
          <w:color w:val="000000"/>
          <w:lang w:eastAsia="en-GB"/>
        </w:rPr>
        <w:t>at least one</w:t>
      </w:r>
      <w:r w:rsidRPr="00235060">
        <w:rPr>
          <w:rFonts w:ascii="Arial" w:hAnsi="Arial"/>
          <w:i/>
          <w:color w:val="000000"/>
          <w:lang w:eastAsia="en-GB"/>
        </w:rPr>
        <w:t xml:space="preserve"> from each section. </w:t>
      </w:r>
      <w:r>
        <w:rPr>
          <w:rFonts w:ascii="Arial" w:hAnsi="Arial"/>
          <w:b/>
          <w:i/>
          <w:color w:val="000000"/>
          <w:lang w:eastAsia="en-GB"/>
        </w:rPr>
        <w:t>One or more</w:t>
      </w:r>
      <w:r w:rsidRPr="00235060">
        <w:rPr>
          <w:rFonts w:ascii="Arial" w:hAnsi="Arial"/>
          <w:i/>
          <w:color w:val="000000"/>
          <w:lang w:eastAsia="en-GB"/>
        </w:rPr>
        <w:t xml:space="preserve"> answers </w:t>
      </w:r>
      <w:r w:rsidRPr="00235060">
        <w:rPr>
          <w:rFonts w:ascii="Arial" w:hAnsi="Arial"/>
          <w:b/>
          <w:i/>
          <w:color w:val="000000"/>
          <w:lang w:eastAsia="en-GB"/>
        </w:rPr>
        <w:t>must</w:t>
      </w:r>
      <w:r w:rsidRPr="00235060">
        <w:rPr>
          <w:rFonts w:ascii="Arial" w:hAnsi="Arial"/>
          <w:i/>
          <w:color w:val="000000"/>
          <w:lang w:eastAsia="en-GB"/>
        </w:rPr>
        <w:t xml:space="preserve"> contain substantial discussion of literature. </w:t>
      </w:r>
    </w:p>
    <w:p w14:paraId="407797D8" w14:textId="77777777" w:rsidR="006B0A37" w:rsidRPr="00235060" w:rsidRDefault="006B0A37" w:rsidP="006C443F">
      <w:pPr>
        <w:ind w:left="709"/>
        <w:rPr>
          <w:rFonts w:ascii="Arial" w:hAnsi="Arial"/>
          <w:i/>
          <w:color w:val="000000"/>
          <w:lang w:val="en-US"/>
        </w:rPr>
      </w:pPr>
    </w:p>
    <w:p w14:paraId="470916C1" w14:textId="77777777" w:rsidR="006B0A37" w:rsidRPr="00235060" w:rsidRDefault="006B0A37" w:rsidP="006C443F">
      <w:pPr>
        <w:ind w:left="709"/>
        <w:rPr>
          <w:rFonts w:ascii="Arial" w:hAnsi="Arial"/>
          <w:b/>
          <w:i/>
        </w:rPr>
      </w:pPr>
      <w:r w:rsidRPr="00235060">
        <w:rPr>
          <w:rFonts w:ascii="Arial" w:hAnsi="Arial"/>
          <w:i/>
          <w:color w:val="000000"/>
          <w:lang w:eastAsia="en-GB"/>
        </w:rPr>
        <w:t xml:space="preserve">Candidates for this paper may </w:t>
      </w:r>
      <w:r>
        <w:rPr>
          <w:rFonts w:ascii="Arial" w:hAnsi="Arial"/>
          <w:b/>
          <w:i/>
          <w:color w:val="000000"/>
          <w:lang w:eastAsia="en-GB"/>
        </w:rPr>
        <w:t>not</w:t>
      </w:r>
      <w:r w:rsidRPr="00235060">
        <w:rPr>
          <w:rFonts w:ascii="Arial" w:hAnsi="Arial"/>
          <w:i/>
          <w:color w:val="000000"/>
          <w:lang w:eastAsia="en-GB"/>
        </w:rPr>
        <w:t xml:space="preserve"> draw substantially on material from their dissertations or material which they have used or intend to use in another scheduled paper.  Candidates may </w:t>
      </w:r>
      <w:r>
        <w:rPr>
          <w:rFonts w:ascii="Arial" w:hAnsi="Arial"/>
          <w:b/>
          <w:i/>
          <w:color w:val="000000"/>
          <w:lang w:eastAsia="en-GB"/>
        </w:rPr>
        <w:t>not</w:t>
      </w:r>
      <w:r w:rsidRPr="00235060">
        <w:rPr>
          <w:rFonts w:ascii="Arial" w:hAnsi="Arial"/>
          <w:i/>
          <w:color w:val="000000"/>
          <w:lang w:eastAsia="en-GB"/>
        </w:rPr>
        <w:t xml:space="preserve"> draw substantially on the same material in more than one question on the same paper.</w:t>
      </w:r>
    </w:p>
    <w:p w14:paraId="42BAC96C" w14:textId="77777777" w:rsidR="006B0A37" w:rsidRPr="00235060" w:rsidRDefault="006B0A37" w:rsidP="006C443F">
      <w:pPr>
        <w:ind w:left="709"/>
        <w:rPr>
          <w:rFonts w:ascii="Arial" w:hAnsi="Arial"/>
          <w:i/>
        </w:rPr>
      </w:pPr>
      <w:r w:rsidRPr="00235060">
        <w:rPr>
          <w:rFonts w:ascii="Arial" w:hAnsi="Arial"/>
          <w:i/>
        </w:rPr>
        <w:tab/>
      </w:r>
    </w:p>
    <w:p w14:paraId="0643BD79" w14:textId="77777777" w:rsidR="006B0A37" w:rsidRDefault="006B0A37" w:rsidP="006C443F">
      <w:pPr>
        <w:widowControl w:val="0"/>
        <w:autoSpaceDE w:val="0"/>
        <w:autoSpaceDN w:val="0"/>
        <w:adjustRightInd w:val="0"/>
        <w:ind w:left="709"/>
        <w:jc w:val="both"/>
        <w:rPr>
          <w:rFonts w:ascii="Arial" w:hAnsi="Arial"/>
        </w:rPr>
      </w:pPr>
    </w:p>
    <w:p w14:paraId="6FC88E2A" w14:textId="77777777" w:rsidR="006B0A37" w:rsidRDefault="006B0A37" w:rsidP="006C443F">
      <w:pPr>
        <w:widowControl w:val="0"/>
        <w:tabs>
          <w:tab w:val="left" w:pos="800"/>
          <w:tab w:val="left" w:pos="1440"/>
          <w:tab w:val="left" w:pos="7200"/>
          <w:tab w:val="left" w:pos="8999"/>
        </w:tabs>
        <w:autoSpaceDE w:val="0"/>
        <w:autoSpaceDN w:val="0"/>
        <w:adjustRightInd w:val="0"/>
        <w:ind w:left="720"/>
        <w:rPr>
          <w:rFonts w:ascii="Arial" w:hAnsi="Arial"/>
        </w:rPr>
      </w:pPr>
    </w:p>
    <w:p w14:paraId="7C02DED6" w14:textId="77777777" w:rsidR="006B0A37" w:rsidRDefault="006B0A37" w:rsidP="006C443F">
      <w:pPr>
        <w:widowControl w:val="0"/>
        <w:tabs>
          <w:tab w:val="left" w:pos="800"/>
          <w:tab w:val="left" w:pos="1440"/>
          <w:tab w:val="left" w:pos="5040"/>
          <w:tab w:val="left" w:pos="7200"/>
          <w:tab w:val="left" w:pos="8999"/>
        </w:tabs>
        <w:autoSpaceDE w:val="0"/>
        <w:autoSpaceDN w:val="0"/>
        <w:adjustRightInd w:val="0"/>
        <w:ind w:left="720"/>
        <w:rPr>
          <w:rFonts w:ascii="Arial" w:hAnsi="Arial"/>
          <w:b/>
          <w:lang w:val="en-US"/>
        </w:rPr>
      </w:pPr>
      <w:r>
        <w:rPr>
          <w:rFonts w:ascii="Arial" w:hAnsi="Arial"/>
          <w:b/>
          <w:lang w:val="en-US"/>
        </w:rPr>
        <w:t>STATIONERY REQUIREMENTS</w:t>
      </w:r>
      <w:r>
        <w:rPr>
          <w:rFonts w:ascii="Arial" w:hAnsi="Arial"/>
          <w:b/>
          <w:lang w:val="en-US"/>
        </w:rPr>
        <w:tab/>
      </w:r>
      <w:r>
        <w:rPr>
          <w:rFonts w:ascii="Arial" w:hAnsi="Arial"/>
          <w:b/>
        </w:rPr>
        <w:t>SPECIAL REQUIREMENTS</w:t>
      </w:r>
    </w:p>
    <w:p w14:paraId="152BA212" w14:textId="77777777" w:rsidR="006B0A37" w:rsidRDefault="006B0A37" w:rsidP="006C443F">
      <w:pPr>
        <w:widowControl w:val="0"/>
        <w:tabs>
          <w:tab w:val="left" w:pos="800"/>
          <w:tab w:val="left" w:pos="1440"/>
          <w:tab w:val="left" w:pos="5040"/>
          <w:tab w:val="left" w:pos="7200"/>
          <w:tab w:val="left" w:pos="8999"/>
        </w:tabs>
        <w:autoSpaceDE w:val="0"/>
        <w:autoSpaceDN w:val="0"/>
        <w:adjustRightInd w:val="0"/>
        <w:ind w:left="720"/>
        <w:rPr>
          <w:rFonts w:ascii="Arial" w:hAnsi="Arial"/>
          <w:i/>
          <w:lang w:val="en-US"/>
        </w:rPr>
      </w:pPr>
      <w:r>
        <w:rPr>
          <w:rFonts w:ascii="Arial" w:hAnsi="Arial"/>
          <w:i/>
          <w:lang w:val="en-US"/>
        </w:rPr>
        <w:t>20 Page Answer Book x 1</w:t>
      </w:r>
      <w:r>
        <w:rPr>
          <w:rFonts w:ascii="Arial" w:hAnsi="Arial"/>
          <w:i/>
          <w:lang w:val="en-US"/>
        </w:rPr>
        <w:tab/>
        <w:t>None</w:t>
      </w:r>
    </w:p>
    <w:p w14:paraId="45F5366D" w14:textId="77777777" w:rsidR="006B0A37" w:rsidRDefault="006B0A37" w:rsidP="006C443F">
      <w:pPr>
        <w:widowControl w:val="0"/>
        <w:autoSpaceDE w:val="0"/>
        <w:autoSpaceDN w:val="0"/>
        <w:adjustRightInd w:val="0"/>
        <w:ind w:left="720"/>
        <w:jc w:val="both"/>
        <w:rPr>
          <w:rFonts w:ascii="Arial" w:hAnsi="Arial"/>
          <w:i/>
          <w:lang w:val="en-US"/>
        </w:rPr>
      </w:pPr>
      <w:r>
        <w:rPr>
          <w:rFonts w:ascii="Arial" w:hAnsi="Arial"/>
          <w:i/>
          <w:lang w:val="en-US"/>
        </w:rPr>
        <w:t>Rough work pad</w:t>
      </w:r>
    </w:p>
    <w:p w14:paraId="6B35BBAD" w14:textId="77777777" w:rsidR="006B0A37" w:rsidRDefault="006B0A37" w:rsidP="006C44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lang w:val="en-US"/>
        </w:rPr>
      </w:pPr>
      <w:r>
        <w:rPr>
          <w:rFonts w:ascii="Arial" w:hAnsi="Arial"/>
          <w:i/>
          <w:lang w:val="en-US"/>
        </w:rPr>
        <w:tab/>
        <w:t>Tags</w:t>
      </w:r>
    </w:p>
    <w:p w14:paraId="076DD203" w14:textId="77777777" w:rsidR="006B0A37" w:rsidRPr="00981800" w:rsidRDefault="006B0A37" w:rsidP="006C443F">
      <w:pPr>
        <w:jc w:val="both"/>
        <w:rPr>
          <w:rFonts w:ascii="Arial" w:hAnsi="Arial"/>
        </w:rPr>
      </w:pPr>
    </w:p>
    <w:p w14:paraId="1B1E81CD" w14:textId="77777777" w:rsidR="006B0A37" w:rsidRPr="00981800" w:rsidRDefault="006B0A37" w:rsidP="006C443F">
      <w:pPr>
        <w:jc w:val="both"/>
        <w:rPr>
          <w:rFonts w:ascii="Arial" w:hAnsi="Arial"/>
        </w:rPr>
      </w:pPr>
    </w:p>
    <w:p w14:paraId="7C665E99" w14:textId="77777777" w:rsidR="006B0A37" w:rsidRPr="00981800" w:rsidRDefault="006B0A37" w:rsidP="006B0A37">
      <w:pPr>
        <w:spacing w:line="240" w:lineRule="exact"/>
        <w:jc w:val="both"/>
        <w:rPr>
          <w:rFonts w:ascii="Arial" w:hAnsi="Arial"/>
        </w:rPr>
      </w:pPr>
    </w:p>
    <w:p w14:paraId="7E481E92" w14:textId="77777777" w:rsidR="006B0A37" w:rsidRPr="00981800" w:rsidRDefault="006B0A37" w:rsidP="006B0A37">
      <w:pPr>
        <w:spacing w:line="240" w:lineRule="exact"/>
        <w:jc w:val="both"/>
        <w:rPr>
          <w:rFonts w:ascii="Arial" w:hAnsi="Arial"/>
        </w:rPr>
      </w:pPr>
    </w:p>
    <w:p w14:paraId="2FC9C525" w14:textId="77777777" w:rsidR="006B0A37" w:rsidRPr="00981800" w:rsidRDefault="006B0A37" w:rsidP="006B0A37">
      <w:pPr>
        <w:spacing w:line="240" w:lineRule="exact"/>
        <w:jc w:val="both"/>
        <w:rPr>
          <w:rFonts w:ascii="Arial" w:hAnsi="Arial"/>
        </w:rPr>
      </w:pPr>
    </w:p>
    <w:p w14:paraId="6A9CEAE4" w14:textId="77777777" w:rsidR="006B0A37" w:rsidRPr="00981800" w:rsidRDefault="006B0A37" w:rsidP="006B0A37">
      <w:pPr>
        <w:spacing w:line="240" w:lineRule="exact"/>
        <w:jc w:val="both"/>
        <w:rPr>
          <w:rFonts w:ascii="Arial" w:hAnsi="Arial"/>
        </w:rPr>
      </w:pPr>
    </w:p>
    <w:p w14:paraId="20EC0D7D" w14:textId="77777777" w:rsidR="006B0A37" w:rsidRPr="00981800" w:rsidRDefault="006B0A37" w:rsidP="006B0A37">
      <w:pPr>
        <w:jc w:val="both"/>
        <w:rPr>
          <w:rFonts w:ascii="Arial" w:hAnsi="Arial"/>
        </w:rPr>
      </w:pPr>
    </w:p>
    <w:p w14:paraId="1ACE3407" w14:textId="77777777" w:rsidR="006B0A37" w:rsidRPr="00981800" w:rsidRDefault="006B0A37" w:rsidP="006B0A37">
      <w:pPr>
        <w:jc w:val="both"/>
        <w:rPr>
          <w:rFonts w:ascii="Arial" w:hAnsi="Arial"/>
        </w:rPr>
      </w:pPr>
    </w:p>
    <w:p w14:paraId="73AEAC2F" w14:textId="77777777" w:rsidR="006B0A37" w:rsidRPr="00981800" w:rsidRDefault="006B0A37" w:rsidP="006B0A37">
      <w:pPr>
        <w:jc w:val="both"/>
        <w:rPr>
          <w:rFonts w:ascii="Arial" w:hAnsi="Arial"/>
        </w:rPr>
      </w:pPr>
    </w:p>
    <w:p w14:paraId="0F107765" w14:textId="77777777" w:rsidR="006B0A37" w:rsidRPr="00981800" w:rsidRDefault="006B0A37" w:rsidP="006B0A37">
      <w:pPr>
        <w:jc w:val="both"/>
        <w:rPr>
          <w:rFonts w:ascii="Arial" w:hAnsi="Arial"/>
        </w:rPr>
      </w:pPr>
    </w:p>
    <w:p w14:paraId="05C11BF6" w14:textId="77777777" w:rsidR="006B0A37" w:rsidRDefault="006B0A37" w:rsidP="006B0A37">
      <w:pPr>
        <w:jc w:val="both"/>
        <w:rPr>
          <w:rFonts w:ascii="Arial" w:hAnsi="Arial"/>
        </w:rPr>
      </w:pPr>
    </w:p>
    <w:p w14:paraId="5C5A5DAB" w14:textId="77777777" w:rsidR="006B0A37" w:rsidRDefault="006B0A37" w:rsidP="006B0A37">
      <w:pPr>
        <w:spacing w:line="240" w:lineRule="exact"/>
        <w:jc w:val="both"/>
        <w:rPr>
          <w:rFonts w:ascii="Arial" w:hAnsi="Arial"/>
          <w:sz w:val="28"/>
        </w:rPr>
      </w:pPr>
    </w:p>
    <w:tbl>
      <w:tblPr>
        <w:tblW w:w="0" w:type="auto"/>
        <w:tblInd w:w="2093"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5812"/>
      </w:tblGrid>
      <w:tr w:rsidR="006B0A37" w14:paraId="49741057" w14:textId="77777777">
        <w:tc>
          <w:tcPr>
            <w:tcW w:w="5812" w:type="dxa"/>
            <w:tcBorders>
              <w:top w:val="thinThickSmallGap" w:sz="24" w:space="0" w:color="auto"/>
              <w:bottom w:val="thickThinSmallGap" w:sz="24" w:space="0" w:color="auto"/>
            </w:tcBorders>
          </w:tcPr>
          <w:p w14:paraId="11C856E5" w14:textId="77777777" w:rsidR="006B0A37" w:rsidRDefault="006B0A37">
            <w:pPr>
              <w:spacing w:line="280" w:lineRule="exact"/>
              <w:ind w:left="29" w:right="173"/>
              <w:jc w:val="center"/>
              <w:rPr>
                <w:rFonts w:ascii="Arial" w:hAnsi="Arial"/>
                <w:b/>
                <w:sz w:val="28"/>
                <w:lang w:val="en-US"/>
              </w:rPr>
            </w:pPr>
          </w:p>
          <w:p w14:paraId="4DBA46A3" w14:textId="77777777" w:rsidR="006B0A37" w:rsidRDefault="006B0A37">
            <w:pPr>
              <w:spacing w:line="280" w:lineRule="exact"/>
              <w:ind w:left="29" w:right="173"/>
              <w:jc w:val="center"/>
              <w:rPr>
                <w:rFonts w:ascii="Arial" w:hAnsi="Arial" w:cs="Times"/>
                <w:b/>
                <w:sz w:val="28"/>
              </w:rPr>
            </w:pPr>
            <w:r>
              <w:rPr>
                <w:rFonts w:ascii="Arial" w:hAnsi="Arial"/>
                <w:b/>
                <w:sz w:val="28"/>
              </w:rPr>
              <w:t>You may not start to read the questions printed on the subsequent pages of this question paper until instructed that you may do so by the Invigilator</w:t>
            </w:r>
          </w:p>
          <w:p w14:paraId="7E34C4EF" w14:textId="77777777" w:rsidR="006B0A37" w:rsidRDefault="006B0A37">
            <w:pPr>
              <w:spacing w:line="280" w:lineRule="exact"/>
              <w:ind w:left="29" w:right="173"/>
              <w:jc w:val="center"/>
              <w:rPr>
                <w:rFonts w:ascii="Arial" w:hAnsi="Arial" w:cs="Times"/>
                <w:b/>
                <w:sz w:val="28"/>
                <w:lang w:val="en-US"/>
              </w:rPr>
            </w:pPr>
          </w:p>
        </w:tc>
      </w:tr>
    </w:tbl>
    <w:p w14:paraId="04A3BBD7" w14:textId="77777777" w:rsidR="006B0A37" w:rsidRDefault="006B0A37" w:rsidP="006B0A37">
      <w:pPr>
        <w:jc w:val="center"/>
        <w:rPr>
          <w:rFonts w:ascii="Arial" w:hAnsi="Arial" w:cs="Times"/>
          <w:lang w:val="en-US"/>
        </w:rPr>
      </w:pPr>
    </w:p>
    <w:p w14:paraId="1869DF9B" w14:textId="77777777" w:rsidR="006B0A37" w:rsidRPr="00981800" w:rsidRDefault="006B0A37" w:rsidP="006B0A37">
      <w:pPr>
        <w:spacing w:line="240" w:lineRule="atLeast"/>
        <w:jc w:val="both"/>
        <w:rPr>
          <w:rFonts w:ascii="Arial" w:hAnsi="Arial"/>
        </w:rPr>
      </w:pPr>
    </w:p>
    <w:p w14:paraId="30B3EF23" w14:textId="77777777" w:rsidR="006B0A37" w:rsidRPr="00981800" w:rsidRDefault="006B0A37" w:rsidP="006B0A37">
      <w:pPr>
        <w:spacing w:line="240" w:lineRule="atLeast"/>
        <w:jc w:val="both"/>
        <w:rPr>
          <w:rFonts w:ascii="Arial" w:hAnsi="Arial"/>
        </w:rPr>
      </w:pPr>
    </w:p>
    <w:p w14:paraId="01E9E38A" w14:textId="77777777" w:rsidR="006B0A37" w:rsidRPr="00981800" w:rsidRDefault="006B0A37" w:rsidP="006B0A37">
      <w:pPr>
        <w:spacing w:line="240" w:lineRule="atLeast"/>
        <w:jc w:val="both"/>
        <w:rPr>
          <w:rFonts w:ascii="Arial" w:hAnsi="Arial"/>
        </w:rPr>
      </w:pPr>
    </w:p>
    <w:p w14:paraId="04CAE619" w14:textId="77777777" w:rsidR="006B0A37" w:rsidRPr="00DD4E07" w:rsidRDefault="006B0A37" w:rsidP="007B7CC4">
      <w:pPr>
        <w:jc w:val="both"/>
        <w:rPr>
          <w:rFonts w:ascii="Arial" w:hAnsi="Arial"/>
        </w:rPr>
      </w:pPr>
      <w:r>
        <w:rPr>
          <w:rFonts w:ascii="Arial" w:hAnsi="Arial"/>
        </w:rPr>
        <w:br w:type="page"/>
      </w:r>
      <w:r w:rsidRPr="00981800">
        <w:rPr>
          <w:rFonts w:ascii="Arial" w:hAnsi="Arial"/>
        </w:rPr>
        <w:lastRenderedPageBreak/>
        <w:tab/>
      </w:r>
      <w:r w:rsidRPr="00DD4E07">
        <w:rPr>
          <w:rFonts w:ascii="Arial" w:hAnsi="Arial"/>
        </w:rPr>
        <w:t xml:space="preserve">SECTION A </w:t>
      </w:r>
    </w:p>
    <w:p w14:paraId="76EA1310" w14:textId="77777777" w:rsidR="006B0A37" w:rsidRPr="00DD4E07" w:rsidRDefault="006B0A37" w:rsidP="007B7CC4">
      <w:pPr>
        <w:jc w:val="both"/>
        <w:rPr>
          <w:rFonts w:ascii="Arial" w:hAnsi="Arial"/>
        </w:rPr>
      </w:pPr>
    </w:p>
    <w:p w14:paraId="0CEA56AD" w14:textId="77777777" w:rsidR="006B0A37" w:rsidRPr="00DD4E07" w:rsidRDefault="006B0A37" w:rsidP="007B7CC4">
      <w:pPr>
        <w:rPr>
          <w:rFonts w:ascii="Arial" w:hAnsi="Arial"/>
        </w:rPr>
      </w:pPr>
      <w:r w:rsidRPr="00DD4E07">
        <w:rPr>
          <w:rFonts w:ascii="Arial" w:hAnsi="Arial"/>
        </w:rPr>
        <w:tab/>
      </w:r>
      <w:r w:rsidRPr="00DD4E07">
        <w:rPr>
          <w:rFonts w:ascii="Arial" w:hAnsi="Arial"/>
          <w:b/>
        </w:rPr>
        <w:t>Topics in Contemporary Latin American Culture</w:t>
      </w:r>
    </w:p>
    <w:p w14:paraId="150BD795" w14:textId="77777777" w:rsidR="0095440D" w:rsidRPr="00DD4E07" w:rsidRDefault="00323000" w:rsidP="007B7CC4">
      <w:pPr>
        <w:outlineLvl w:val="0"/>
        <w:rPr>
          <w:rFonts w:ascii="Arial" w:hAnsi="Arial" w:cs="Arial"/>
        </w:rPr>
      </w:pPr>
      <w:r w:rsidRPr="00DD4E07">
        <w:rPr>
          <w:rFonts w:ascii="Arial" w:hAnsi="Arial"/>
          <w:color w:val="000000"/>
          <w:lang w:val="es-CO"/>
        </w:rPr>
        <w:tab/>
      </w:r>
    </w:p>
    <w:p w14:paraId="42EC07EA" w14:textId="77777777" w:rsidR="00B27B1E" w:rsidRPr="00D83A76" w:rsidRDefault="0095440D" w:rsidP="00B27B1E">
      <w:pPr>
        <w:widowControl w:val="0"/>
        <w:autoSpaceDE w:val="0"/>
        <w:autoSpaceDN w:val="0"/>
        <w:adjustRightInd w:val="0"/>
        <w:rPr>
          <w:rFonts w:ascii="Arial" w:hAnsi="Arial" w:cs="Arial"/>
          <w:color w:val="262626"/>
          <w:lang w:val="en-US"/>
        </w:rPr>
      </w:pPr>
      <w:r w:rsidRPr="00D83A76">
        <w:rPr>
          <w:rFonts w:ascii="Arial" w:hAnsi="Arial" w:cs="Arial"/>
        </w:rPr>
        <w:t>1</w:t>
      </w:r>
      <w:r w:rsidRPr="00D83A76">
        <w:rPr>
          <w:rFonts w:ascii="Arial" w:hAnsi="Arial" w:cs="Arial"/>
        </w:rPr>
        <w:tab/>
      </w:r>
      <w:r w:rsidR="00B27B1E" w:rsidRPr="00D83A76">
        <w:rPr>
          <w:rFonts w:ascii="Arial" w:hAnsi="Arial" w:cs="Arial"/>
          <w:color w:val="262626"/>
          <w:lang w:val="en-US"/>
        </w:rPr>
        <w:t>‘Whether approached through dense poetic prose, vastly sophisticated</w:t>
      </w:r>
    </w:p>
    <w:p w14:paraId="59E52E84" w14:textId="686EEE7E" w:rsidR="00B27B1E" w:rsidRPr="00D83A76" w:rsidRDefault="00B27B1E" w:rsidP="00BF7F23">
      <w:pPr>
        <w:widowControl w:val="0"/>
        <w:autoSpaceDE w:val="0"/>
        <w:autoSpaceDN w:val="0"/>
        <w:adjustRightInd w:val="0"/>
        <w:rPr>
          <w:rFonts w:ascii="Arial" w:hAnsi="Arial" w:cs="Arial"/>
        </w:rPr>
      </w:pPr>
      <w:r w:rsidRPr="00D83A76">
        <w:rPr>
          <w:rFonts w:ascii="Arial" w:hAnsi="Arial" w:cs="Arial"/>
          <w:color w:val="262626"/>
          <w:lang w:val="en-US"/>
        </w:rPr>
        <w:t xml:space="preserve">dialogical and metahistorical texts, delirious satire, </w:t>
      </w:r>
      <w:r w:rsidR="00BF7F23">
        <w:rPr>
          <w:rFonts w:ascii="Arial" w:hAnsi="Arial" w:cs="Arial"/>
          <w:color w:val="262626"/>
          <w:lang w:val="en-US"/>
        </w:rPr>
        <w:t xml:space="preserve">or </w:t>
      </w:r>
      <w:r w:rsidRPr="00D83A76">
        <w:rPr>
          <w:rFonts w:ascii="Arial" w:hAnsi="Arial" w:cs="Arial"/>
          <w:color w:val="262626"/>
          <w:lang w:val="en-US"/>
        </w:rPr>
        <w:t>muted accounts of personal experience, the devastation of dictatorial power is at</w:t>
      </w:r>
      <w:r w:rsidR="00BF7F23">
        <w:rPr>
          <w:rFonts w:ascii="Arial" w:hAnsi="Arial" w:cs="Arial"/>
          <w:color w:val="262626"/>
          <w:lang w:val="en-US"/>
        </w:rPr>
        <w:t xml:space="preserve"> </w:t>
      </w:r>
      <w:r w:rsidRPr="00D83A76">
        <w:rPr>
          <w:rFonts w:ascii="Arial" w:hAnsi="Arial" w:cs="Arial"/>
          <w:color w:val="262626"/>
          <w:lang w:val="en-US"/>
        </w:rPr>
        <w:t>once multifarious and the same.’</w:t>
      </w:r>
      <w:r w:rsidR="00E00E2D" w:rsidRPr="00D83A76">
        <w:rPr>
          <w:rFonts w:ascii="Arial" w:hAnsi="Arial" w:cs="Arial"/>
        </w:rPr>
        <w:tab/>
      </w:r>
    </w:p>
    <w:p w14:paraId="1D219814" w14:textId="66E72305" w:rsidR="00E00E2D" w:rsidRPr="00D83A76" w:rsidRDefault="00B27B1E" w:rsidP="00B27B1E">
      <w:pPr>
        <w:rPr>
          <w:rFonts w:ascii="Arial" w:hAnsi="Arial" w:cs="Arial"/>
        </w:rPr>
      </w:pPr>
      <w:r w:rsidRPr="00D83A76">
        <w:rPr>
          <w:rFonts w:ascii="Arial" w:hAnsi="Arial" w:cs="Arial"/>
        </w:rPr>
        <w:tab/>
      </w:r>
      <w:r w:rsidR="00E00E2D" w:rsidRPr="00D83A76">
        <w:rPr>
          <w:rFonts w:ascii="Arial" w:hAnsi="Arial" w:cs="Arial"/>
        </w:rPr>
        <w:t xml:space="preserve">Discuss with reference to </w:t>
      </w:r>
      <w:r w:rsidR="00E00E2D" w:rsidRPr="00D83A76">
        <w:rPr>
          <w:rFonts w:ascii="Arial" w:hAnsi="Arial" w:cs="Arial"/>
          <w:b/>
        </w:rPr>
        <w:t>two or more</w:t>
      </w:r>
      <w:r w:rsidR="00E00E2D" w:rsidRPr="00D83A76">
        <w:rPr>
          <w:rFonts w:ascii="Arial" w:hAnsi="Arial" w:cs="Arial"/>
        </w:rPr>
        <w:t xml:space="preserve"> texts by different authors.</w:t>
      </w:r>
    </w:p>
    <w:p w14:paraId="2CD3F8C1" w14:textId="77777777" w:rsidR="00E00E2D" w:rsidRPr="00D83A76" w:rsidRDefault="00E00E2D" w:rsidP="007B7CC4">
      <w:pPr>
        <w:rPr>
          <w:rFonts w:ascii="Arial" w:hAnsi="Arial" w:cs="Arial"/>
          <w:color w:val="000000"/>
        </w:rPr>
      </w:pPr>
    </w:p>
    <w:p w14:paraId="5AFAD483" w14:textId="1B83A505" w:rsidR="00E00E2D" w:rsidRPr="00D83A76" w:rsidRDefault="00E00E2D" w:rsidP="00B53FB0">
      <w:pPr>
        <w:widowControl w:val="0"/>
        <w:autoSpaceDE w:val="0"/>
        <w:autoSpaceDN w:val="0"/>
        <w:adjustRightInd w:val="0"/>
        <w:rPr>
          <w:rFonts w:ascii="Arial" w:hAnsi="Arial" w:cs="Arial"/>
        </w:rPr>
      </w:pPr>
      <w:r w:rsidRPr="00D83A76">
        <w:rPr>
          <w:rFonts w:ascii="Arial" w:hAnsi="Arial" w:cs="Arial"/>
          <w:lang w:val="en-US"/>
        </w:rPr>
        <w:t>2</w:t>
      </w:r>
      <w:r w:rsidRPr="00D83A76">
        <w:rPr>
          <w:rFonts w:ascii="Arial" w:hAnsi="Arial" w:cs="Arial"/>
          <w:lang w:val="en-US"/>
        </w:rPr>
        <w:tab/>
      </w:r>
      <w:r w:rsidR="00B53FB0" w:rsidRPr="00D83A76">
        <w:rPr>
          <w:rFonts w:ascii="Arial" w:hAnsi="Arial" w:cs="Arial"/>
        </w:rPr>
        <w:t>‘</w:t>
      </w:r>
      <w:r w:rsidR="00B53FB0" w:rsidRPr="00D83A76">
        <w:rPr>
          <w:rFonts w:ascii="Arial" w:hAnsi="Arial" w:cs="Arial"/>
          <w:color w:val="262626"/>
          <w:lang w:val="en-US"/>
        </w:rPr>
        <w:t xml:space="preserve">There is no longer any subversive or utopian potential in the city. </w:t>
      </w:r>
      <w:r w:rsidR="005534ED">
        <w:rPr>
          <w:rFonts w:ascii="Arial" w:hAnsi="Arial" w:cs="Arial"/>
          <w:color w:val="262626"/>
          <w:lang w:val="en-US"/>
        </w:rPr>
        <w:t xml:space="preserve"> </w:t>
      </w:r>
      <w:r w:rsidR="00B53FB0" w:rsidRPr="00D83A76">
        <w:rPr>
          <w:rFonts w:ascii="Arial" w:hAnsi="Arial" w:cs="Arial"/>
          <w:color w:val="262626"/>
          <w:lang w:val="en-US"/>
        </w:rPr>
        <w:t xml:space="preserve">All that is left </w:t>
      </w:r>
      <w:r w:rsidR="000C4B37" w:rsidRPr="00D83A76">
        <w:rPr>
          <w:rFonts w:ascii="Arial" w:hAnsi="Arial" w:cs="Arial"/>
          <w:color w:val="262626"/>
          <w:lang w:val="en-US"/>
        </w:rPr>
        <w:t xml:space="preserve">under the conditions of contemporary capitalism </w:t>
      </w:r>
      <w:r w:rsidR="00B53FB0" w:rsidRPr="00D83A76">
        <w:rPr>
          <w:rFonts w:ascii="Arial" w:hAnsi="Arial" w:cs="Arial"/>
          <w:color w:val="262626"/>
          <w:lang w:val="en-US"/>
        </w:rPr>
        <w:t>is a fragmented landscape, an anguished subjectivity and a loss of destiny.</w:t>
      </w:r>
      <w:r w:rsidRPr="00D83A76">
        <w:rPr>
          <w:rFonts w:ascii="Arial" w:hAnsi="Arial" w:cs="Arial"/>
        </w:rPr>
        <w:t xml:space="preserve">’ </w:t>
      </w:r>
    </w:p>
    <w:p w14:paraId="63B77B9B" w14:textId="77777777" w:rsidR="00E00E2D" w:rsidRPr="00D83A76" w:rsidRDefault="00E00E2D" w:rsidP="007B7CC4">
      <w:pPr>
        <w:ind w:firstLine="720"/>
        <w:rPr>
          <w:rFonts w:ascii="Arial" w:hAnsi="Arial" w:cs="Arial"/>
        </w:rPr>
      </w:pPr>
      <w:r w:rsidRPr="00D83A76">
        <w:rPr>
          <w:rFonts w:ascii="Arial" w:hAnsi="Arial" w:cs="Arial"/>
        </w:rPr>
        <w:t xml:space="preserve">Discuss with reference to </w:t>
      </w:r>
      <w:r w:rsidRPr="00D83A76">
        <w:rPr>
          <w:rFonts w:ascii="Arial" w:hAnsi="Arial" w:cs="Arial"/>
          <w:b/>
        </w:rPr>
        <w:t>two or more</w:t>
      </w:r>
      <w:r w:rsidRPr="00D83A76">
        <w:rPr>
          <w:rFonts w:ascii="Arial" w:hAnsi="Arial" w:cs="Arial"/>
        </w:rPr>
        <w:t xml:space="preserve"> urban narratives </w:t>
      </w:r>
      <w:r w:rsidRPr="00D83A76">
        <w:rPr>
          <w:rFonts w:ascii="Arial" w:hAnsi="Arial" w:cs="Arial"/>
          <w:b/>
        </w:rPr>
        <w:t xml:space="preserve">or </w:t>
      </w:r>
      <w:r w:rsidRPr="00D83A76">
        <w:rPr>
          <w:rFonts w:ascii="Arial" w:hAnsi="Arial" w:cs="Arial"/>
        </w:rPr>
        <w:t xml:space="preserve">films </w:t>
      </w:r>
      <w:r w:rsidRPr="00D83A76">
        <w:rPr>
          <w:rFonts w:ascii="Arial" w:hAnsi="Arial" w:cs="Arial"/>
          <w:b/>
        </w:rPr>
        <w:t>or both</w:t>
      </w:r>
      <w:r w:rsidRPr="00D83A76">
        <w:rPr>
          <w:rFonts w:ascii="Arial" w:hAnsi="Arial" w:cs="Arial"/>
        </w:rPr>
        <w:t>.</w:t>
      </w:r>
    </w:p>
    <w:p w14:paraId="110DD73B" w14:textId="77777777" w:rsidR="00E00E2D" w:rsidRPr="00D83A76" w:rsidRDefault="00E00E2D" w:rsidP="007B7CC4">
      <w:pPr>
        <w:rPr>
          <w:rFonts w:ascii="Arial" w:hAnsi="Arial" w:cs="Arial"/>
          <w:color w:val="000000"/>
        </w:rPr>
      </w:pPr>
      <w:r w:rsidRPr="00D83A76">
        <w:rPr>
          <w:rFonts w:ascii="Arial" w:hAnsi="Arial" w:cs="Arial"/>
          <w:color w:val="000000"/>
        </w:rPr>
        <w:t xml:space="preserve"> </w:t>
      </w:r>
    </w:p>
    <w:p w14:paraId="5B06B7D1" w14:textId="60803CDF" w:rsidR="00E00E2D" w:rsidRPr="00D83A76" w:rsidRDefault="00E00E2D" w:rsidP="007B7CC4">
      <w:pPr>
        <w:pStyle w:val="BodyTextIndent"/>
        <w:spacing w:line="240" w:lineRule="auto"/>
        <w:ind w:firstLine="0"/>
        <w:jc w:val="left"/>
        <w:rPr>
          <w:rFonts w:ascii="Arial" w:hAnsi="Arial" w:cs="Arial"/>
        </w:rPr>
      </w:pPr>
      <w:r w:rsidRPr="00D83A76">
        <w:rPr>
          <w:rFonts w:ascii="Arial" w:hAnsi="Arial" w:cs="Arial"/>
        </w:rPr>
        <w:t>3</w:t>
      </w:r>
      <w:r w:rsidR="00442212" w:rsidRPr="00D83A76">
        <w:rPr>
          <w:rFonts w:ascii="Arial" w:hAnsi="Arial" w:cs="Arial"/>
        </w:rPr>
        <w:tab/>
      </w:r>
      <w:r w:rsidRPr="00D83A76">
        <w:rPr>
          <w:rFonts w:ascii="Arial" w:hAnsi="Arial" w:cs="Arial"/>
        </w:rPr>
        <w:t>‘</w:t>
      </w:r>
      <w:r w:rsidR="0084705F" w:rsidRPr="00D83A76">
        <w:rPr>
          <w:rFonts w:ascii="Arial" w:hAnsi="Arial" w:cs="Arial"/>
          <w:color w:val="262626"/>
          <w:lang w:val="en-US"/>
        </w:rPr>
        <w:t>The most salient feature of postmodernist historical fiction – its overt falsification of history – may be regarded as a strategy for unmasking the fictional construction of the past and thereby challenging the very premise of historical writing.</w:t>
      </w:r>
      <w:r w:rsidRPr="00D83A76">
        <w:rPr>
          <w:rFonts w:ascii="Arial" w:hAnsi="Arial" w:cs="Arial"/>
          <w:lang w:val="es-ES_tradnl"/>
        </w:rPr>
        <w:t>’</w:t>
      </w:r>
      <w:r w:rsidRPr="00D83A76">
        <w:rPr>
          <w:rFonts w:ascii="Arial" w:hAnsi="Arial" w:cs="Arial"/>
        </w:rPr>
        <w:t xml:space="preserve"> </w:t>
      </w:r>
    </w:p>
    <w:p w14:paraId="2BC6AE69" w14:textId="77777777" w:rsidR="00E00E2D" w:rsidRPr="00D83A76" w:rsidRDefault="00E00E2D" w:rsidP="007B7CC4">
      <w:pPr>
        <w:pStyle w:val="BodyTextIndent"/>
        <w:spacing w:line="240" w:lineRule="auto"/>
        <w:jc w:val="left"/>
        <w:rPr>
          <w:rFonts w:ascii="Arial" w:hAnsi="Arial" w:cs="Arial"/>
        </w:rPr>
      </w:pPr>
      <w:r w:rsidRPr="00D83A76">
        <w:rPr>
          <w:rFonts w:ascii="Arial" w:hAnsi="Arial" w:cs="Arial"/>
        </w:rPr>
        <w:t xml:space="preserve">Discuss with reference to </w:t>
      </w:r>
      <w:r w:rsidRPr="00D83A76">
        <w:rPr>
          <w:rFonts w:ascii="Arial" w:hAnsi="Arial" w:cs="Arial"/>
          <w:b/>
        </w:rPr>
        <w:t>two or more</w:t>
      </w:r>
      <w:r w:rsidRPr="00D83A76">
        <w:rPr>
          <w:rFonts w:ascii="Arial" w:hAnsi="Arial" w:cs="Arial"/>
        </w:rPr>
        <w:t xml:space="preserve"> texts by different authors.</w:t>
      </w:r>
    </w:p>
    <w:p w14:paraId="001DB1B0" w14:textId="77777777" w:rsidR="00E00E2D" w:rsidRPr="00D83A76" w:rsidRDefault="00E00E2D" w:rsidP="007B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D83A76">
        <w:rPr>
          <w:rFonts w:ascii="Arial" w:hAnsi="Arial" w:cs="Arial"/>
          <w:color w:val="000000"/>
        </w:rPr>
        <w:t xml:space="preserve"> </w:t>
      </w:r>
      <w:r w:rsidRPr="00D83A76">
        <w:rPr>
          <w:rFonts w:ascii="Arial" w:hAnsi="Arial" w:cs="Arial"/>
          <w:color w:val="000000"/>
        </w:rPr>
        <w:tab/>
      </w:r>
    </w:p>
    <w:p w14:paraId="0E36619E" w14:textId="6859E25D" w:rsidR="00E00E2D" w:rsidRPr="00D83A76" w:rsidRDefault="0043289D" w:rsidP="0084705F">
      <w:pPr>
        <w:widowControl w:val="0"/>
        <w:autoSpaceDE w:val="0"/>
        <w:autoSpaceDN w:val="0"/>
        <w:adjustRightInd w:val="0"/>
        <w:rPr>
          <w:rFonts w:ascii="Arial" w:hAnsi="Arial" w:cs="Arial"/>
          <w:color w:val="262626"/>
          <w:lang w:val="en-US"/>
        </w:rPr>
      </w:pPr>
      <w:r w:rsidRPr="00D83A76">
        <w:rPr>
          <w:rFonts w:ascii="Arial" w:hAnsi="Arial" w:cs="Arial"/>
        </w:rPr>
        <w:t>4</w:t>
      </w:r>
      <w:r w:rsidRPr="00D83A76">
        <w:rPr>
          <w:rFonts w:ascii="Arial" w:hAnsi="Arial" w:cs="Arial"/>
        </w:rPr>
        <w:tab/>
      </w:r>
      <w:r w:rsidR="00BF7F23">
        <w:rPr>
          <w:rFonts w:ascii="Arial" w:hAnsi="Arial" w:cs="Arial"/>
        </w:rPr>
        <w:t>‘F</w:t>
      </w:r>
      <w:proofErr w:type="spellStart"/>
      <w:r w:rsidR="00BF7F23">
        <w:rPr>
          <w:rFonts w:ascii="Arial" w:hAnsi="Arial" w:cs="Arial"/>
          <w:color w:val="262626"/>
          <w:lang w:val="en-US"/>
        </w:rPr>
        <w:t>ilms</w:t>
      </w:r>
      <w:proofErr w:type="spellEnd"/>
      <w:r w:rsidR="00BF7F23">
        <w:rPr>
          <w:rFonts w:ascii="Arial" w:hAnsi="Arial" w:cs="Arial"/>
          <w:color w:val="262626"/>
          <w:lang w:val="en-US"/>
        </w:rPr>
        <w:t xml:space="preserve"> </w:t>
      </w:r>
      <w:r w:rsidR="0084705F" w:rsidRPr="00D83A76">
        <w:rPr>
          <w:rFonts w:ascii="Arial" w:hAnsi="Arial" w:cs="Arial"/>
          <w:color w:val="262626"/>
          <w:lang w:val="en-US"/>
        </w:rPr>
        <w:t xml:space="preserve">of the post-dictatorship period in Argentina </w:t>
      </w:r>
      <w:r w:rsidR="00BF7F23">
        <w:rPr>
          <w:rFonts w:ascii="Arial" w:hAnsi="Arial" w:cs="Arial"/>
          <w:color w:val="262626"/>
          <w:lang w:val="en-US"/>
        </w:rPr>
        <w:t xml:space="preserve">often </w:t>
      </w:r>
      <w:r w:rsidR="0084705F" w:rsidRPr="00D83A76">
        <w:rPr>
          <w:rFonts w:ascii="Arial" w:hAnsi="Arial" w:cs="Arial"/>
          <w:color w:val="262626"/>
          <w:lang w:val="en-US"/>
        </w:rPr>
        <w:t>move beyond the act of truth-telling, essential to the pursuit of j</w:t>
      </w:r>
      <w:r w:rsidR="002F53A4">
        <w:rPr>
          <w:rFonts w:ascii="Arial" w:hAnsi="Arial" w:cs="Arial"/>
          <w:color w:val="262626"/>
          <w:lang w:val="en-US"/>
        </w:rPr>
        <w:t>ustice for the regime's victims, although they do so in very different ways.’</w:t>
      </w:r>
      <w:r w:rsidR="0084705F" w:rsidRPr="00D83A76">
        <w:rPr>
          <w:rFonts w:ascii="Arial" w:hAnsi="Arial" w:cs="Arial"/>
          <w:color w:val="262626"/>
          <w:lang w:val="en-US"/>
        </w:rPr>
        <w:t> </w:t>
      </w:r>
    </w:p>
    <w:p w14:paraId="574B921C" w14:textId="626B2DFE" w:rsidR="00E00E2D" w:rsidRPr="00DA384B" w:rsidRDefault="00E00E2D" w:rsidP="007B7CC4">
      <w:pPr>
        <w:ind w:firstLine="720"/>
        <w:rPr>
          <w:rFonts w:ascii="Arial" w:hAnsi="Arial" w:cs="Arial"/>
        </w:rPr>
      </w:pPr>
      <w:r w:rsidRPr="00D83A76">
        <w:rPr>
          <w:rFonts w:ascii="Arial" w:hAnsi="Arial" w:cs="Arial"/>
        </w:rPr>
        <w:t xml:space="preserve">Discuss with reference to </w:t>
      </w:r>
      <w:r w:rsidRPr="00D83A76">
        <w:rPr>
          <w:rFonts w:ascii="Arial" w:hAnsi="Arial" w:cs="Arial"/>
          <w:b/>
        </w:rPr>
        <w:t>two or more</w:t>
      </w:r>
      <w:r w:rsidRPr="00D83A76">
        <w:rPr>
          <w:rFonts w:ascii="Arial" w:hAnsi="Arial" w:cs="Arial"/>
        </w:rPr>
        <w:t xml:space="preserve"> films</w:t>
      </w:r>
      <w:r w:rsidR="003D48F9" w:rsidRPr="00D83A76">
        <w:rPr>
          <w:rFonts w:ascii="Arial" w:hAnsi="Arial" w:cs="Arial"/>
        </w:rPr>
        <w:t xml:space="preserve"> by different directors</w:t>
      </w:r>
      <w:r w:rsidRPr="00D83A76">
        <w:rPr>
          <w:rFonts w:ascii="Arial" w:hAnsi="Arial" w:cs="Arial"/>
        </w:rPr>
        <w:t>.</w:t>
      </w:r>
    </w:p>
    <w:p w14:paraId="09312EB9" w14:textId="77777777" w:rsidR="00E00E2D" w:rsidRPr="00DA384B" w:rsidRDefault="00E00E2D" w:rsidP="007B7CC4">
      <w:pPr>
        <w:pStyle w:val="DefaultText"/>
        <w:rPr>
          <w:rFonts w:ascii="Arial" w:hAnsi="Arial" w:cs="Arial"/>
          <w:lang w:val="en-AU"/>
        </w:rPr>
      </w:pPr>
    </w:p>
    <w:p w14:paraId="5419B1D1" w14:textId="77777777" w:rsidR="008529CC" w:rsidRPr="008529CC" w:rsidRDefault="00E00E2D" w:rsidP="008529CC">
      <w:pPr>
        <w:widowControl w:val="0"/>
        <w:autoSpaceDE w:val="0"/>
        <w:autoSpaceDN w:val="0"/>
        <w:adjustRightInd w:val="0"/>
        <w:rPr>
          <w:rFonts w:ascii="Arial" w:hAnsi="Arial" w:cs="Arial"/>
          <w:color w:val="262626"/>
          <w:lang w:val="en-US"/>
        </w:rPr>
      </w:pPr>
      <w:r w:rsidRPr="008529CC">
        <w:rPr>
          <w:rFonts w:ascii="Arial" w:hAnsi="Arial" w:cs="Arial"/>
          <w:lang w:val="en-AU"/>
        </w:rPr>
        <w:t>5</w:t>
      </w:r>
      <w:r w:rsidRPr="008529CC">
        <w:rPr>
          <w:rFonts w:ascii="Arial" w:hAnsi="Arial" w:cs="Arial"/>
          <w:lang w:val="en-AU"/>
        </w:rPr>
        <w:tab/>
      </w:r>
      <w:r w:rsidR="008529CC" w:rsidRPr="008529CC">
        <w:rPr>
          <w:rFonts w:ascii="Arial" w:hAnsi="Arial" w:cs="Arial"/>
          <w:color w:val="262626"/>
          <w:lang w:val="en-US"/>
        </w:rPr>
        <w:t>‘While Latin American women writers often engage with European themes</w:t>
      </w:r>
    </w:p>
    <w:p w14:paraId="78C786D9" w14:textId="77777777" w:rsidR="008529CC" w:rsidRPr="008529CC" w:rsidRDefault="008529CC" w:rsidP="008529CC">
      <w:pPr>
        <w:widowControl w:val="0"/>
        <w:autoSpaceDE w:val="0"/>
        <w:autoSpaceDN w:val="0"/>
        <w:adjustRightInd w:val="0"/>
        <w:rPr>
          <w:rFonts w:ascii="Arial" w:hAnsi="Arial" w:cs="Arial"/>
          <w:color w:val="262626"/>
          <w:lang w:val="en-US"/>
        </w:rPr>
      </w:pPr>
      <w:r w:rsidRPr="008529CC">
        <w:rPr>
          <w:rFonts w:ascii="Arial" w:hAnsi="Arial" w:cs="Arial"/>
          <w:color w:val="262626"/>
          <w:lang w:val="en-US"/>
        </w:rPr>
        <w:t>such as the trace of the body in writing, and the weave of desire in</w:t>
      </w:r>
    </w:p>
    <w:p w14:paraId="198D3090" w14:textId="77777777" w:rsidR="008529CC" w:rsidRPr="008529CC" w:rsidRDefault="008529CC" w:rsidP="008529CC">
      <w:pPr>
        <w:widowControl w:val="0"/>
        <w:autoSpaceDE w:val="0"/>
        <w:autoSpaceDN w:val="0"/>
        <w:adjustRightInd w:val="0"/>
        <w:rPr>
          <w:rFonts w:ascii="Arial" w:hAnsi="Arial" w:cs="Arial"/>
          <w:color w:val="262626"/>
          <w:lang w:val="en-US"/>
        </w:rPr>
      </w:pPr>
      <w:r w:rsidRPr="008529CC">
        <w:rPr>
          <w:rFonts w:ascii="Arial" w:hAnsi="Arial" w:cs="Arial"/>
          <w:color w:val="262626"/>
          <w:lang w:val="en-US"/>
        </w:rPr>
        <w:t>language, their writing either rejects essentialism or uses it strategically</w:t>
      </w:r>
    </w:p>
    <w:p w14:paraId="3EDA2023" w14:textId="35A07546" w:rsidR="00E00E2D" w:rsidRPr="008529CC" w:rsidRDefault="008529CC" w:rsidP="008529CC">
      <w:pPr>
        <w:widowControl w:val="0"/>
        <w:autoSpaceDE w:val="0"/>
        <w:autoSpaceDN w:val="0"/>
        <w:adjustRightInd w:val="0"/>
        <w:rPr>
          <w:rFonts w:ascii="Arial" w:hAnsi="Arial" w:cs="Arial"/>
          <w:color w:val="262626"/>
          <w:lang w:val="en-US"/>
        </w:rPr>
      </w:pPr>
      <w:r w:rsidRPr="008529CC">
        <w:rPr>
          <w:rFonts w:ascii="Arial" w:hAnsi="Arial" w:cs="Arial"/>
          <w:color w:val="262626"/>
          <w:lang w:val="en-US"/>
        </w:rPr>
        <w:t xml:space="preserve">to question fundamental socio-political inequalities.’ </w:t>
      </w:r>
    </w:p>
    <w:p w14:paraId="510FA9A4" w14:textId="77777777" w:rsidR="00E00E2D" w:rsidRPr="00DA384B" w:rsidRDefault="00E00E2D" w:rsidP="007B7CC4">
      <w:pPr>
        <w:pStyle w:val="DefaultText"/>
        <w:ind w:firstLine="720"/>
        <w:rPr>
          <w:rFonts w:ascii="Arial" w:hAnsi="Arial" w:cs="Arial"/>
          <w:lang w:val="en-US"/>
        </w:rPr>
      </w:pPr>
      <w:r w:rsidRPr="008529CC">
        <w:rPr>
          <w:rFonts w:ascii="Arial" w:hAnsi="Arial" w:cs="Arial"/>
        </w:rPr>
        <w:t xml:space="preserve">Discuss with reference to </w:t>
      </w:r>
      <w:r w:rsidRPr="008529CC">
        <w:rPr>
          <w:rFonts w:ascii="Arial" w:hAnsi="Arial" w:cs="Arial"/>
          <w:b/>
        </w:rPr>
        <w:t>two or more</w:t>
      </w:r>
      <w:r w:rsidRPr="008529CC">
        <w:rPr>
          <w:rFonts w:ascii="Arial" w:hAnsi="Arial" w:cs="Arial"/>
        </w:rPr>
        <w:t xml:space="preserve"> texts by different authors.</w:t>
      </w:r>
    </w:p>
    <w:p w14:paraId="60EBEAFE" w14:textId="77777777" w:rsidR="00E00E2D" w:rsidRPr="00DA384B" w:rsidRDefault="00E00E2D" w:rsidP="007B7CC4">
      <w:pPr>
        <w:rPr>
          <w:rFonts w:ascii="Arial" w:hAnsi="Arial" w:cs="Arial"/>
          <w:color w:val="000000"/>
        </w:rPr>
      </w:pPr>
    </w:p>
    <w:p w14:paraId="55A2FA20" w14:textId="0D1D8907" w:rsidR="00E00E2D" w:rsidRPr="00D83A76" w:rsidRDefault="00E00E2D" w:rsidP="007B7CC4">
      <w:pPr>
        <w:pStyle w:val="DefaultText"/>
        <w:rPr>
          <w:rFonts w:ascii="Arial" w:hAnsi="Arial" w:cs="Arial"/>
        </w:rPr>
      </w:pPr>
      <w:r w:rsidRPr="00D83A76">
        <w:rPr>
          <w:rFonts w:ascii="Arial" w:hAnsi="Arial" w:cs="Arial"/>
          <w:lang w:val="en-US"/>
        </w:rPr>
        <w:t xml:space="preserve">6  </w:t>
      </w:r>
      <w:r w:rsidRPr="00D83A76">
        <w:rPr>
          <w:rFonts w:ascii="Arial" w:hAnsi="Arial" w:cs="Arial"/>
          <w:lang w:val="en-US"/>
        </w:rPr>
        <w:tab/>
      </w:r>
      <w:r w:rsidR="00C43053" w:rsidRPr="00D83A76">
        <w:rPr>
          <w:rFonts w:ascii="Arial" w:hAnsi="Arial" w:cs="Arial"/>
        </w:rPr>
        <w:t>‘</w:t>
      </w:r>
      <w:r w:rsidR="009A6E2F" w:rsidRPr="00D83A76">
        <w:rPr>
          <w:rFonts w:ascii="Arial" w:hAnsi="Arial" w:cs="Arial"/>
        </w:rPr>
        <w:t>Literary works about popular culture are, at bottom, works about li</w:t>
      </w:r>
      <w:r w:rsidR="00FE590B" w:rsidRPr="00D83A76">
        <w:rPr>
          <w:rFonts w:ascii="Arial" w:hAnsi="Arial" w:cs="Arial"/>
        </w:rPr>
        <w:t xml:space="preserve">terary concerns, solipsistic explorations of </w:t>
      </w:r>
      <w:r w:rsidR="009A6E2F" w:rsidRPr="00D83A76">
        <w:rPr>
          <w:rFonts w:ascii="Arial" w:hAnsi="Arial" w:cs="Arial"/>
        </w:rPr>
        <w:t xml:space="preserve">the impossibility of originality, the </w:t>
      </w:r>
      <w:r w:rsidR="00D77BCF" w:rsidRPr="00D83A76">
        <w:rPr>
          <w:rFonts w:ascii="Arial" w:hAnsi="Arial" w:cs="Arial"/>
        </w:rPr>
        <w:t xml:space="preserve">masquerade at the heart of </w:t>
      </w:r>
      <w:r w:rsidR="009A6E2F" w:rsidRPr="00D83A76">
        <w:rPr>
          <w:rFonts w:ascii="Arial" w:hAnsi="Arial" w:cs="Arial"/>
        </w:rPr>
        <w:t>all</w:t>
      </w:r>
      <w:r w:rsidR="00D77BCF" w:rsidRPr="00D83A76">
        <w:rPr>
          <w:rFonts w:ascii="Arial" w:hAnsi="Arial" w:cs="Arial"/>
        </w:rPr>
        <w:t xml:space="preserve"> </w:t>
      </w:r>
      <w:r w:rsidR="009A6E2F" w:rsidRPr="00D83A76">
        <w:rPr>
          <w:rFonts w:ascii="Arial" w:hAnsi="Arial" w:cs="Arial"/>
        </w:rPr>
        <w:t xml:space="preserve">self-expression, and the </w:t>
      </w:r>
      <w:r w:rsidR="00D77BCF" w:rsidRPr="00D83A76">
        <w:rPr>
          <w:rFonts w:ascii="Arial" w:hAnsi="Arial" w:cs="Arial"/>
        </w:rPr>
        <w:t>obsession with social distinction.</w:t>
      </w:r>
      <w:r w:rsidRPr="00D83A76">
        <w:rPr>
          <w:rFonts w:ascii="Arial" w:hAnsi="Arial" w:cs="Arial"/>
        </w:rPr>
        <w:t xml:space="preserve">’ </w:t>
      </w:r>
    </w:p>
    <w:p w14:paraId="68626E05" w14:textId="77777777" w:rsidR="00E00E2D" w:rsidRPr="00D83A76" w:rsidRDefault="00E00E2D" w:rsidP="007B7CC4">
      <w:pPr>
        <w:pStyle w:val="DefaultText"/>
        <w:ind w:firstLine="720"/>
        <w:rPr>
          <w:rFonts w:ascii="Arial" w:hAnsi="Arial" w:cs="Arial"/>
          <w:lang w:val="en-AU"/>
        </w:rPr>
      </w:pPr>
      <w:r w:rsidRPr="00D83A76">
        <w:rPr>
          <w:rFonts w:ascii="Arial" w:hAnsi="Arial" w:cs="Arial"/>
        </w:rPr>
        <w:t xml:space="preserve">Discuss with reference to </w:t>
      </w:r>
      <w:r w:rsidRPr="00D83A76">
        <w:rPr>
          <w:rFonts w:ascii="Arial" w:hAnsi="Arial" w:cs="Arial"/>
          <w:b/>
        </w:rPr>
        <w:t>two or more</w:t>
      </w:r>
      <w:r w:rsidRPr="00D83A76">
        <w:rPr>
          <w:rFonts w:ascii="Arial" w:hAnsi="Arial" w:cs="Arial"/>
        </w:rPr>
        <w:t xml:space="preserve"> texts by different authors.</w:t>
      </w:r>
    </w:p>
    <w:p w14:paraId="2323B233" w14:textId="77777777" w:rsidR="00E00E2D" w:rsidRPr="00D83A76" w:rsidRDefault="00E00E2D" w:rsidP="007B7CC4">
      <w:pPr>
        <w:rPr>
          <w:rFonts w:ascii="Arial" w:hAnsi="Arial" w:cs="Arial"/>
        </w:rPr>
      </w:pPr>
    </w:p>
    <w:p w14:paraId="2B781616" w14:textId="0F861B7F" w:rsidR="00E00E2D" w:rsidRPr="00D83A76" w:rsidRDefault="00E00E2D" w:rsidP="007B7CC4">
      <w:pPr>
        <w:widowControl w:val="0"/>
        <w:autoSpaceDE w:val="0"/>
        <w:autoSpaceDN w:val="0"/>
        <w:adjustRightInd w:val="0"/>
        <w:rPr>
          <w:rFonts w:ascii="Arial" w:hAnsi="Arial" w:cs="Arial"/>
          <w:lang w:val="es-ES_tradnl"/>
        </w:rPr>
      </w:pPr>
      <w:r w:rsidRPr="00D83A76">
        <w:rPr>
          <w:rFonts w:ascii="Arial" w:hAnsi="Arial" w:cs="Arial"/>
          <w:lang w:val="es-ES_tradnl"/>
        </w:rPr>
        <w:t>7</w:t>
      </w:r>
      <w:r w:rsidRPr="00D83A76">
        <w:rPr>
          <w:rFonts w:ascii="Arial" w:hAnsi="Arial" w:cs="Arial"/>
          <w:lang w:val="es-ES_tradnl"/>
        </w:rPr>
        <w:tab/>
        <w:t>‘</w:t>
      </w:r>
      <w:r w:rsidR="00D27EA8" w:rsidRPr="00D83A76">
        <w:rPr>
          <w:rFonts w:ascii="Arial" w:hAnsi="Arial" w:cs="Arial"/>
          <w:lang w:val="en-US"/>
        </w:rPr>
        <w:t xml:space="preserve">As a bending, twisting and turning, queerness – as deployed in many </w:t>
      </w:r>
      <w:r w:rsidR="00BD691B">
        <w:rPr>
          <w:rFonts w:ascii="Arial" w:hAnsi="Arial" w:cs="Arial"/>
          <w:lang w:val="en-US"/>
        </w:rPr>
        <w:t xml:space="preserve">Latin </w:t>
      </w:r>
      <w:r w:rsidR="00D27EA8" w:rsidRPr="00D83A76">
        <w:rPr>
          <w:rFonts w:ascii="Arial" w:hAnsi="Arial" w:cs="Arial"/>
          <w:lang w:val="en-US"/>
        </w:rPr>
        <w:t>American works – troubles the binary logic of male and female, hetero</w:t>
      </w:r>
      <w:r w:rsidR="00520BBC">
        <w:rPr>
          <w:rFonts w:ascii="Arial" w:hAnsi="Arial" w:cs="Arial"/>
          <w:lang w:val="en-US"/>
        </w:rPr>
        <w:t>sexual</w:t>
      </w:r>
      <w:r w:rsidR="00D27EA8" w:rsidRPr="00D83A76">
        <w:rPr>
          <w:rFonts w:ascii="Arial" w:hAnsi="Arial" w:cs="Arial"/>
          <w:lang w:val="en-US"/>
        </w:rPr>
        <w:t xml:space="preserve"> and homosexual, that continues to undergird not only “conservative” but also many “progressive” understandings of society.</w:t>
      </w:r>
      <w:r w:rsidRPr="00D83A76">
        <w:rPr>
          <w:rFonts w:ascii="Arial" w:hAnsi="Arial" w:cs="Arial"/>
          <w:lang w:val="es-ES_tradnl"/>
        </w:rPr>
        <w:t xml:space="preserve">’  </w:t>
      </w:r>
    </w:p>
    <w:p w14:paraId="38F40F60" w14:textId="0165F986" w:rsidR="00E00E2D" w:rsidRPr="00D83A76" w:rsidRDefault="00E00E2D" w:rsidP="007B7CC4">
      <w:pPr>
        <w:widowControl w:val="0"/>
        <w:autoSpaceDE w:val="0"/>
        <w:autoSpaceDN w:val="0"/>
        <w:adjustRightInd w:val="0"/>
        <w:ind w:firstLine="720"/>
        <w:rPr>
          <w:rFonts w:ascii="Arial" w:hAnsi="Arial" w:cs="Arial"/>
          <w:lang w:val="en-US"/>
        </w:rPr>
      </w:pPr>
      <w:r w:rsidRPr="00D83A76">
        <w:rPr>
          <w:rFonts w:ascii="Arial" w:hAnsi="Arial" w:cs="Arial"/>
        </w:rPr>
        <w:t xml:space="preserve">Discuss with reference to </w:t>
      </w:r>
      <w:r w:rsidRPr="00D83A76">
        <w:rPr>
          <w:rFonts w:ascii="Arial" w:hAnsi="Arial" w:cs="Arial"/>
          <w:b/>
        </w:rPr>
        <w:t>two or more</w:t>
      </w:r>
      <w:r w:rsidRPr="00D83A76">
        <w:rPr>
          <w:rFonts w:ascii="Arial" w:hAnsi="Arial" w:cs="Arial"/>
        </w:rPr>
        <w:t xml:space="preserve"> texts by different authors</w:t>
      </w:r>
      <w:r w:rsidR="007119ED" w:rsidRPr="00D83A76">
        <w:rPr>
          <w:rFonts w:ascii="Arial" w:hAnsi="Arial" w:cs="Arial"/>
        </w:rPr>
        <w:t xml:space="preserve"> that you have studied for the </w:t>
      </w:r>
      <w:r w:rsidR="006C443F">
        <w:rPr>
          <w:rFonts w:ascii="Arial" w:hAnsi="Arial" w:cs="Arial"/>
        </w:rPr>
        <w:t>‘</w:t>
      </w:r>
      <w:r w:rsidR="007119ED" w:rsidRPr="00D83A76">
        <w:rPr>
          <w:rFonts w:ascii="Arial" w:hAnsi="Arial" w:cs="Arial"/>
        </w:rPr>
        <w:t>Queer Textualities</w:t>
      </w:r>
      <w:r w:rsidR="006C443F">
        <w:rPr>
          <w:rFonts w:ascii="Arial" w:hAnsi="Arial" w:cs="Arial"/>
        </w:rPr>
        <w:t>’</w:t>
      </w:r>
      <w:r w:rsidR="007119ED" w:rsidRPr="00D83A76">
        <w:rPr>
          <w:rFonts w:ascii="Arial" w:hAnsi="Arial" w:cs="Arial"/>
        </w:rPr>
        <w:t xml:space="preserve"> topic</w:t>
      </w:r>
      <w:r w:rsidRPr="00D83A76">
        <w:rPr>
          <w:rFonts w:ascii="Arial" w:hAnsi="Arial" w:cs="Arial"/>
        </w:rPr>
        <w:t>.</w:t>
      </w:r>
    </w:p>
    <w:p w14:paraId="05FEB75C" w14:textId="77777777" w:rsidR="00E00E2D" w:rsidRPr="00D83A76" w:rsidRDefault="00E00E2D" w:rsidP="007B7CC4">
      <w:pPr>
        <w:rPr>
          <w:rFonts w:ascii="Arial" w:hAnsi="Arial" w:cs="Arial"/>
          <w:color w:val="000000"/>
          <w:lang w:val="es-ES_tradnl"/>
        </w:rPr>
      </w:pPr>
    </w:p>
    <w:p w14:paraId="17CD03F7" w14:textId="437BFEE0" w:rsidR="00E00E2D" w:rsidRPr="00D83A76" w:rsidRDefault="00E00E2D" w:rsidP="007B7CC4">
      <w:pPr>
        <w:rPr>
          <w:rFonts w:ascii="Arial" w:hAnsi="Arial" w:cs="Arial"/>
        </w:rPr>
      </w:pPr>
      <w:r w:rsidRPr="00D83A76">
        <w:rPr>
          <w:rFonts w:ascii="Arial" w:hAnsi="Arial" w:cs="Arial"/>
        </w:rPr>
        <w:t>8</w:t>
      </w:r>
      <w:r w:rsidRPr="00D83A76">
        <w:rPr>
          <w:rFonts w:ascii="Arial" w:hAnsi="Arial" w:cs="Arial"/>
        </w:rPr>
        <w:tab/>
        <w:t>‘</w:t>
      </w:r>
      <w:r w:rsidR="00364D89" w:rsidRPr="00D83A76">
        <w:rPr>
          <w:rFonts w:ascii="Arial" w:hAnsi="Arial" w:cs="Arial"/>
        </w:rPr>
        <w:t xml:space="preserve">What is unique about the </w:t>
      </w:r>
      <w:proofErr w:type="spellStart"/>
      <w:r w:rsidR="00364D89" w:rsidRPr="00D83A76">
        <w:rPr>
          <w:rFonts w:ascii="Arial" w:hAnsi="Arial" w:cs="Arial"/>
          <w:i/>
        </w:rPr>
        <w:t>testimonio</w:t>
      </w:r>
      <w:r w:rsidR="0035315F" w:rsidRPr="00D83A76">
        <w:rPr>
          <w:rFonts w:ascii="Arial" w:hAnsi="Arial" w:cs="Arial"/>
        </w:rPr>
        <w:t>’s</w:t>
      </w:r>
      <w:proofErr w:type="spellEnd"/>
      <w:r w:rsidR="009A6E2F" w:rsidRPr="00D83A76">
        <w:rPr>
          <w:rFonts w:ascii="Arial" w:hAnsi="Arial" w:cs="Arial"/>
        </w:rPr>
        <w:t xml:space="preserve"> departure from </w:t>
      </w:r>
      <w:r w:rsidR="00364D89" w:rsidRPr="00D83A76">
        <w:rPr>
          <w:rFonts w:ascii="Arial" w:hAnsi="Arial" w:cs="Arial"/>
        </w:rPr>
        <w:t xml:space="preserve">lettered cultural paradigms </w:t>
      </w:r>
      <w:r w:rsidR="0035315F" w:rsidRPr="00D83A76">
        <w:rPr>
          <w:rFonts w:ascii="Arial" w:hAnsi="Arial" w:cs="Arial"/>
        </w:rPr>
        <w:t xml:space="preserve">is </w:t>
      </w:r>
      <w:r w:rsidR="009A6E2F" w:rsidRPr="00D83A76">
        <w:rPr>
          <w:rFonts w:ascii="Arial" w:hAnsi="Arial" w:cs="Arial"/>
        </w:rPr>
        <w:t xml:space="preserve">its </w:t>
      </w:r>
      <w:r w:rsidR="00364D89" w:rsidRPr="00D83A76">
        <w:rPr>
          <w:rFonts w:ascii="Arial" w:hAnsi="Arial" w:cs="Arial"/>
        </w:rPr>
        <w:t xml:space="preserve">precarious balancing of </w:t>
      </w:r>
      <w:r w:rsidR="009A6E2F" w:rsidRPr="00D83A76">
        <w:rPr>
          <w:rFonts w:ascii="Arial" w:hAnsi="Arial" w:cs="Arial"/>
        </w:rPr>
        <w:t xml:space="preserve">documentary truth-claims and </w:t>
      </w:r>
      <w:r w:rsidR="00364D89" w:rsidRPr="00D83A76">
        <w:rPr>
          <w:rFonts w:ascii="Arial" w:hAnsi="Arial" w:cs="Arial"/>
        </w:rPr>
        <w:t>performative speech-act</w:t>
      </w:r>
      <w:r w:rsidR="009A6E2F" w:rsidRPr="00D83A76">
        <w:rPr>
          <w:rFonts w:ascii="Arial" w:hAnsi="Arial" w:cs="Arial"/>
        </w:rPr>
        <w:t>s.’</w:t>
      </w:r>
      <w:r w:rsidR="00364D89" w:rsidRPr="00D83A76">
        <w:rPr>
          <w:rFonts w:ascii="Arial" w:hAnsi="Arial" w:cs="Arial"/>
        </w:rPr>
        <w:t xml:space="preserve"> </w:t>
      </w:r>
    </w:p>
    <w:p w14:paraId="2F1DCF68" w14:textId="77777777" w:rsidR="00E00E2D" w:rsidRPr="00DA384B" w:rsidRDefault="00E00E2D" w:rsidP="007B7CC4">
      <w:pPr>
        <w:ind w:firstLine="720"/>
        <w:rPr>
          <w:rFonts w:ascii="Arial" w:hAnsi="Arial" w:cs="Arial"/>
          <w:color w:val="000000"/>
        </w:rPr>
      </w:pPr>
      <w:r w:rsidRPr="00D83A76">
        <w:rPr>
          <w:rFonts w:ascii="Arial" w:hAnsi="Arial" w:cs="Arial"/>
        </w:rPr>
        <w:t xml:space="preserve">Discuss with reference to </w:t>
      </w:r>
      <w:r w:rsidRPr="00D83A76">
        <w:rPr>
          <w:rFonts w:ascii="Arial" w:hAnsi="Arial" w:cs="Arial"/>
          <w:b/>
        </w:rPr>
        <w:t>two or more</w:t>
      </w:r>
      <w:r w:rsidRPr="00D83A76">
        <w:rPr>
          <w:rFonts w:ascii="Arial" w:hAnsi="Arial" w:cs="Arial"/>
        </w:rPr>
        <w:t xml:space="preserve"> texts by different authors.</w:t>
      </w:r>
    </w:p>
    <w:p w14:paraId="25AA96DC" w14:textId="77777777" w:rsidR="00E00E2D" w:rsidRPr="00DA384B" w:rsidRDefault="00E00E2D" w:rsidP="007B7CC4">
      <w:pPr>
        <w:rPr>
          <w:rFonts w:ascii="Arial" w:hAnsi="Arial" w:cs="Arial"/>
          <w:color w:val="000000"/>
        </w:rPr>
      </w:pPr>
    </w:p>
    <w:p w14:paraId="702ECC71" w14:textId="77777777" w:rsidR="005534ED" w:rsidRDefault="005534ED" w:rsidP="007B7CC4">
      <w:pPr>
        <w:rPr>
          <w:rFonts w:ascii="Arial" w:hAnsi="Arial" w:cs="Arial"/>
          <w:lang w:val="en-US"/>
        </w:rPr>
      </w:pPr>
    </w:p>
    <w:p w14:paraId="4E65ED95" w14:textId="77777777" w:rsidR="005534ED" w:rsidRDefault="005534ED" w:rsidP="007B7CC4">
      <w:pPr>
        <w:rPr>
          <w:rFonts w:ascii="Arial" w:hAnsi="Arial" w:cs="Arial"/>
          <w:lang w:val="en-US"/>
        </w:rPr>
      </w:pPr>
    </w:p>
    <w:p w14:paraId="1C6A33BD" w14:textId="1AEDBDAC" w:rsidR="00E00E2D" w:rsidRPr="00D83A76" w:rsidRDefault="00E00E2D" w:rsidP="007B7CC4">
      <w:pPr>
        <w:rPr>
          <w:rFonts w:ascii="Arial" w:hAnsi="Arial" w:cs="Arial"/>
        </w:rPr>
      </w:pPr>
      <w:r w:rsidRPr="00D83A76">
        <w:rPr>
          <w:rFonts w:ascii="Arial" w:hAnsi="Arial" w:cs="Arial"/>
          <w:lang w:val="en-US"/>
        </w:rPr>
        <w:t xml:space="preserve">9 </w:t>
      </w:r>
      <w:r w:rsidRPr="00D83A76">
        <w:rPr>
          <w:rFonts w:ascii="Arial" w:hAnsi="Arial" w:cs="Arial"/>
          <w:lang w:val="en-US"/>
        </w:rPr>
        <w:tab/>
        <w:t>‘</w:t>
      </w:r>
      <w:r w:rsidR="00FE0AA9" w:rsidRPr="00D83A76">
        <w:rPr>
          <w:rFonts w:ascii="Arial" w:hAnsi="Arial" w:cs="Arial"/>
          <w:lang w:val="en-US"/>
        </w:rPr>
        <w:t>The story of t</w:t>
      </w:r>
      <w:r w:rsidRPr="00D83A76">
        <w:rPr>
          <w:rFonts w:ascii="Arial" w:hAnsi="Arial" w:cs="Arial"/>
          <w:lang w:val="en-US"/>
        </w:rPr>
        <w:t xml:space="preserve">he decline and fall of the </w:t>
      </w:r>
      <w:r w:rsidRPr="00D83A76">
        <w:rPr>
          <w:rFonts w:ascii="Arial" w:hAnsi="Arial" w:cs="Arial"/>
          <w:i/>
        </w:rPr>
        <w:t xml:space="preserve">ciudad </w:t>
      </w:r>
      <w:proofErr w:type="spellStart"/>
      <w:r w:rsidRPr="00D83A76">
        <w:rPr>
          <w:rFonts w:ascii="Arial" w:hAnsi="Arial" w:cs="Arial"/>
          <w:i/>
        </w:rPr>
        <w:t>letrada</w:t>
      </w:r>
      <w:proofErr w:type="spellEnd"/>
      <w:r w:rsidRPr="00D83A76">
        <w:rPr>
          <w:rFonts w:ascii="Arial" w:hAnsi="Arial" w:cs="Arial"/>
        </w:rPr>
        <w:t xml:space="preserve"> is</w:t>
      </w:r>
      <w:r w:rsidR="00FE0AA9" w:rsidRPr="00D83A76">
        <w:rPr>
          <w:rFonts w:ascii="Arial" w:hAnsi="Arial" w:cs="Arial"/>
        </w:rPr>
        <w:t xml:space="preserve"> also the story of the triumph of the media and the manipulation of the multitude</w:t>
      </w:r>
      <w:r w:rsidRPr="00D83A76">
        <w:rPr>
          <w:rFonts w:ascii="Arial" w:hAnsi="Arial" w:cs="Arial"/>
        </w:rPr>
        <w:t xml:space="preserve">.’ </w:t>
      </w:r>
    </w:p>
    <w:p w14:paraId="314FADE1" w14:textId="77777777" w:rsidR="00E00E2D" w:rsidRPr="00D83A76" w:rsidRDefault="00E00E2D" w:rsidP="007B7CC4">
      <w:pPr>
        <w:ind w:firstLine="720"/>
        <w:rPr>
          <w:rFonts w:ascii="Arial" w:hAnsi="Arial" w:cs="Arial"/>
          <w:lang w:val="en-US"/>
        </w:rPr>
      </w:pPr>
      <w:r w:rsidRPr="00D83A76">
        <w:rPr>
          <w:rFonts w:ascii="Arial" w:hAnsi="Arial" w:cs="Arial"/>
          <w:lang w:val="en-US"/>
        </w:rPr>
        <w:t xml:space="preserve">Discuss with reference to </w:t>
      </w:r>
      <w:r w:rsidRPr="00D83A76">
        <w:rPr>
          <w:rFonts w:ascii="Arial" w:hAnsi="Arial" w:cs="Arial"/>
          <w:b/>
        </w:rPr>
        <w:t>two or more</w:t>
      </w:r>
      <w:r w:rsidRPr="00D83A76">
        <w:rPr>
          <w:rFonts w:ascii="Arial" w:hAnsi="Arial" w:cs="Arial"/>
        </w:rPr>
        <w:t xml:space="preserve"> </w:t>
      </w:r>
      <w:r w:rsidRPr="00D83A76">
        <w:rPr>
          <w:rFonts w:ascii="Arial" w:hAnsi="Arial" w:cs="Arial"/>
          <w:lang w:val="en-US"/>
        </w:rPr>
        <w:t>texts</w:t>
      </w:r>
      <w:r w:rsidRPr="00D83A76">
        <w:rPr>
          <w:rFonts w:ascii="Arial" w:hAnsi="Arial" w:cs="Arial"/>
        </w:rPr>
        <w:t xml:space="preserve"> by different authors</w:t>
      </w:r>
      <w:r w:rsidRPr="00D83A76">
        <w:rPr>
          <w:rFonts w:ascii="Arial" w:hAnsi="Arial" w:cs="Arial"/>
          <w:lang w:val="en-US"/>
        </w:rPr>
        <w:t>.</w:t>
      </w:r>
    </w:p>
    <w:p w14:paraId="58CE70DF" w14:textId="77777777" w:rsidR="00E00E2D" w:rsidRPr="00D83A76" w:rsidRDefault="00E00E2D" w:rsidP="007B7CC4">
      <w:pPr>
        <w:rPr>
          <w:rFonts w:ascii="Arial" w:hAnsi="Arial" w:cs="Arial"/>
          <w:color w:val="000000"/>
        </w:rPr>
      </w:pPr>
    </w:p>
    <w:p w14:paraId="02CCF694" w14:textId="505CCB1E" w:rsidR="00E00E2D" w:rsidRPr="00D83A76" w:rsidRDefault="00E00E2D" w:rsidP="007B7CC4">
      <w:pPr>
        <w:rPr>
          <w:rFonts w:ascii="Arial" w:hAnsi="Arial" w:cs="Arial"/>
          <w:color w:val="252525"/>
          <w:shd w:val="clear" w:color="auto" w:fill="FFFFFF"/>
        </w:rPr>
      </w:pPr>
      <w:r w:rsidRPr="00D83A76">
        <w:rPr>
          <w:rFonts w:ascii="Arial" w:hAnsi="Arial" w:cs="Arial"/>
          <w:lang w:val="es-ES_tradnl"/>
        </w:rPr>
        <w:t xml:space="preserve">10 </w:t>
      </w:r>
      <w:r w:rsidRPr="00D83A76">
        <w:rPr>
          <w:rFonts w:ascii="Arial" w:hAnsi="Arial" w:cs="Arial"/>
          <w:lang w:val="es-ES_tradnl"/>
        </w:rPr>
        <w:tab/>
        <w:t>‘</w:t>
      </w:r>
      <w:r w:rsidRPr="00D83A76">
        <w:rPr>
          <w:rFonts w:ascii="Arial" w:hAnsi="Arial" w:cs="Arial"/>
        </w:rPr>
        <w:t xml:space="preserve">Ecological thinking in contemporary Latin American culture </w:t>
      </w:r>
      <w:r w:rsidR="00BD691B">
        <w:rPr>
          <w:rFonts w:ascii="Arial" w:hAnsi="Arial" w:cs="Arial"/>
        </w:rPr>
        <w:t>is about the end of nature</w:t>
      </w:r>
      <w:r w:rsidR="00774B1F" w:rsidRPr="00D83A76">
        <w:rPr>
          <w:rFonts w:ascii="Arial" w:hAnsi="Arial" w:cs="Arial"/>
        </w:rPr>
        <w:t xml:space="preserve"> and</w:t>
      </w:r>
      <w:r w:rsidR="00BD691B">
        <w:rPr>
          <w:rFonts w:ascii="Arial" w:hAnsi="Arial" w:cs="Arial"/>
        </w:rPr>
        <w:t>,</w:t>
      </w:r>
      <w:r w:rsidR="00774B1F" w:rsidRPr="00D83A76">
        <w:rPr>
          <w:rFonts w:ascii="Arial" w:hAnsi="Arial" w:cs="Arial"/>
        </w:rPr>
        <w:t xml:space="preserve"> with it, of all that was once perceived to be natural</w:t>
      </w:r>
      <w:r w:rsidRPr="00D83A76">
        <w:rPr>
          <w:rFonts w:ascii="Arial" w:hAnsi="Arial" w:cs="Arial"/>
          <w:color w:val="252525"/>
          <w:shd w:val="clear" w:color="auto" w:fill="FFFFFF"/>
        </w:rPr>
        <w:t xml:space="preserve">.’  </w:t>
      </w:r>
    </w:p>
    <w:p w14:paraId="0C1C3DE5" w14:textId="3F61CA3A" w:rsidR="00E00E2D" w:rsidRPr="00D83A76" w:rsidRDefault="00E00E2D" w:rsidP="007B7CC4">
      <w:pPr>
        <w:rPr>
          <w:rFonts w:ascii="Arial" w:hAnsi="Arial" w:cs="Arial"/>
          <w:lang w:val="es-ES_tradnl"/>
        </w:rPr>
      </w:pPr>
      <w:r w:rsidRPr="00D83A76">
        <w:rPr>
          <w:rFonts w:ascii="Arial" w:hAnsi="Arial" w:cs="Arial"/>
          <w:color w:val="252525"/>
          <w:shd w:val="clear" w:color="auto" w:fill="FFFFFF"/>
        </w:rPr>
        <w:tab/>
      </w:r>
      <w:r w:rsidRPr="00D83A76">
        <w:rPr>
          <w:rFonts w:ascii="Arial" w:hAnsi="Arial" w:cs="Arial"/>
        </w:rPr>
        <w:t xml:space="preserve">Discuss with reference to works by </w:t>
      </w:r>
      <w:r w:rsidRPr="00D83A76">
        <w:rPr>
          <w:rFonts w:ascii="Arial" w:hAnsi="Arial" w:cs="Arial"/>
          <w:b/>
        </w:rPr>
        <w:t>two or more</w:t>
      </w:r>
      <w:r w:rsidRPr="00D83A76">
        <w:rPr>
          <w:rFonts w:ascii="Arial" w:hAnsi="Arial" w:cs="Arial"/>
        </w:rPr>
        <w:t xml:space="preserve"> authors </w:t>
      </w:r>
      <w:r w:rsidR="00B22264" w:rsidRPr="00D83A76">
        <w:rPr>
          <w:rFonts w:ascii="Arial" w:hAnsi="Arial" w:cs="Arial"/>
          <w:b/>
        </w:rPr>
        <w:t xml:space="preserve">or </w:t>
      </w:r>
      <w:r w:rsidRPr="00D83A76">
        <w:rPr>
          <w:rFonts w:ascii="Arial" w:hAnsi="Arial" w:cs="Arial"/>
        </w:rPr>
        <w:t xml:space="preserve">artists. </w:t>
      </w:r>
    </w:p>
    <w:p w14:paraId="327F4187" w14:textId="77777777" w:rsidR="00E00E2D" w:rsidRPr="00D83A76" w:rsidRDefault="00E00E2D" w:rsidP="007B7CC4">
      <w:pPr>
        <w:ind w:left="709"/>
        <w:jc w:val="both"/>
        <w:rPr>
          <w:rFonts w:ascii="Arial" w:hAnsi="Arial" w:cs="Arial"/>
          <w:color w:val="000000"/>
        </w:rPr>
      </w:pPr>
    </w:p>
    <w:p w14:paraId="57019F84" w14:textId="1D0D1167" w:rsidR="00E00E2D" w:rsidRPr="00D83A76" w:rsidRDefault="00E00E2D" w:rsidP="007B7CC4">
      <w:pPr>
        <w:rPr>
          <w:rFonts w:ascii="Arial" w:hAnsi="Arial" w:cs="Arial"/>
          <w:color w:val="000000"/>
        </w:rPr>
      </w:pPr>
      <w:r w:rsidRPr="00D83A76">
        <w:rPr>
          <w:rFonts w:ascii="Arial" w:hAnsi="Arial" w:cs="Arial"/>
          <w:color w:val="000000"/>
        </w:rPr>
        <w:t>11</w:t>
      </w:r>
      <w:r w:rsidRPr="00D83A76">
        <w:rPr>
          <w:rFonts w:ascii="Arial" w:hAnsi="Arial" w:cs="Arial"/>
          <w:color w:val="000000"/>
        </w:rPr>
        <w:tab/>
        <w:t>‘</w:t>
      </w:r>
      <w:r w:rsidR="00B53FB0" w:rsidRPr="00D83A76">
        <w:rPr>
          <w:rFonts w:ascii="Arial" w:hAnsi="Arial" w:cs="Arial"/>
          <w:color w:val="262626"/>
          <w:lang w:val="en-US"/>
        </w:rPr>
        <w:t>Contemporary Latin American crime narratives reveal the impossibility of telling stories and an incapacity to synthesize experience.</w:t>
      </w:r>
      <w:r w:rsidRPr="00D83A76">
        <w:rPr>
          <w:rFonts w:ascii="Arial" w:hAnsi="Arial" w:cs="Arial"/>
          <w:color w:val="000000"/>
        </w:rPr>
        <w:t xml:space="preserve">’ </w:t>
      </w:r>
    </w:p>
    <w:p w14:paraId="7451607B" w14:textId="77777777" w:rsidR="00E00E2D" w:rsidRPr="00D83A76" w:rsidRDefault="00E00E2D" w:rsidP="007B7CC4">
      <w:pPr>
        <w:ind w:firstLine="720"/>
        <w:rPr>
          <w:rFonts w:ascii="Arial" w:hAnsi="Arial" w:cs="Arial"/>
          <w:color w:val="000000"/>
        </w:rPr>
      </w:pPr>
      <w:r w:rsidRPr="00D83A76">
        <w:rPr>
          <w:rFonts w:ascii="Arial" w:hAnsi="Arial" w:cs="Arial"/>
          <w:color w:val="000000"/>
        </w:rPr>
        <w:t xml:space="preserve">Discuss with reference to </w:t>
      </w:r>
      <w:r w:rsidRPr="00D83A76">
        <w:rPr>
          <w:rFonts w:ascii="Arial" w:hAnsi="Arial" w:cs="Arial"/>
          <w:b/>
        </w:rPr>
        <w:t>two or more</w:t>
      </w:r>
      <w:r w:rsidRPr="00D83A76">
        <w:rPr>
          <w:rFonts w:ascii="Arial" w:hAnsi="Arial" w:cs="Arial"/>
        </w:rPr>
        <w:t xml:space="preserve"> </w:t>
      </w:r>
      <w:r w:rsidRPr="00D83A76">
        <w:rPr>
          <w:rFonts w:ascii="Arial" w:hAnsi="Arial" w:cs="Arial"/>
          <w:color w:val="000000"/>
        </w:rPr>
        <w:t xml:space="preserve">works by different authors </w:t>
      </w:r>
      <w:r w:rsidRPr="00D83A76">
        <w:rPr>
          <w:rFonts w:ascii="Arial" w:hAnsi="Arial" w:cs="Arial"/>
          <w:b/>
          <w:color w:val="000000"/>
        </w:rPr>
        <w:t>or</w:t>
      </w:r>
      <w:r w:rsidRPr="00D83A76">
        <w:rPr>
          <w:rFonts w:ascii="Arial" w:hAnsi="Arial" w:cs="Arial"/>
          <w:color w:val="000000"/>
        </w:rPr>
        <w:t xml:space="preserve"> directors. </w:t>
      </w:r>
    </w:p>
    <w:p w14:paraId="70EF48D0" w14:textId="77777777" w:rsidR="00E00E2D" w:rsidRPr="00D83A76" w:rsidRDefault="00E00E2D" w:rsidP="007B7CC4">
      <w:pPr>
        <w:rPr>
          <w:rFonts w:ascii="Arial" w:hAnsi="Arial" w:cs="Arial"/>
          <w:lang w:val="en-AU"/>
        </w:rPr>
      </w:pPr>
    </w:p>
    <w:p w14:paraId="326F7FA5" w14:textId="77777777" w:rsidR="0047220C" w:rsidRPr="00D83A76" w:rsidRDefault="00E00E2D" w:rsidP="007B7CC4">
      <w:pPr>
        <w:rPr>
          <w:rFonts w:ascii="Arial" w:hAnsi="Arial" w:cs="Arial"/>
          <w:lang w:val="en-US"/>
        </w:rPr>
      </w:pPr>
      <w:r w:rsidRPr="00D83A76">
        <w:rPr>
          <w:rFonts w:ascii="Arial" w:hAnsi="Arial" w:cs="Arial"/>
          <w:lang w:val="es-ES_tradnl"/>
        </w:rPr>
        <w:t>12</w:t>
      </w:r>
      <w:r w:rsidRPr="00D83A76">
        <w:rPr>
          <w:rFonts w:ascii="Arial" w:hAnsi="Arial" w:cs="Arial"/>
          <w:lang w:val="es-ES_tradnl"/>
        </w:rPr>
        <w:tab/>
        <w:t xml:space="preserve"> </w:t>
      </w:r>
      <w:r w:rsidR="0047220C" w:rsidRPr="00D83A76">
        <w:rPr>
          <w:rFonts w:ascii="Arial" w:hAnsi="Arial" w:cs="Arial"/>
          <w:lang w:val="es-ES_tradnl"/>
        </w:rPr>
        <w:t xml:space="preserve">‘Hay historias hechas de resonancias ilegítimas: metáforas que encuentran su secuela por vías silenciosas. Muestran lo precario del material humano memorable. Tales obras convocan una difícil toma de conciencia colectiva y una </w:t>
      </w:r>
      <w:proofErr w:type="spellStart"/>
      <w:r w:rsidR="0047220C" w:rsidRPr="00D83A76">
        <w:rPr>
          <w:rFonts w:ascii="Arial" w:hAnsi="Arial" w:cs="Arial"/>
          <w:lang w:val="es-ES_tradnl"/>
        </w:rPr>
        <w:t>archivación</w:t>
      </w:r>
      <w:proofErr w:type="spellEnd"/>
      <w:r w:rsidR="0047220C" w:rsidRPr="00D83A76">
        <w:rPr>
          <w:rFonts w:ascii="Arial" w:hAnsi="Arial" w:cs="Arial"/>
          <w:lang w:val="es-ES_tradnl"/>
        </w:rPr>
        <w:t xml:space="preserve"> insólita.’</w:t>
      </w:r>
      <w:r w:rsidR="0047220C" w:rsidRPr="00D83A76">
        <w:rPr>
          <w:rFonts w:ascii="Arial" w:hAnsi="Arial" w:cs="Arial"/>
          <w:lang w:val="en-US"/>
        </w:rPr>
        <w:t xml:space="preserve"> </w:t>
      </w:r>
    </w:p>
    <w:p w14:paraId="26C956C4" w14:textId="330B7535" w:rsidR="00E00E2D" w:rsidRPr="0047220C" w:rsidRDefault="0047220C" w:rsidP="007B7CC4">
      <w:pPr>
        <w:rPr>
          <w:rFonts w:ascii="Arial" w:hAnsi="Arial" w:cs="Arial"/>
        </w:rPr>
      </w:pPr>
      <w:r w:rsidRPr="00D83A76">
        <w:rPr>
          <w:rFonts w:ascii="Arial" w:hAnsi="Arial" w:cs="Arial"/>
          <w:lang w:val="en-US"/>
        </w:rPr>
        <w:tab/>
        <w:t xml:space="preserve">Discuss with reference to the work of </w:t>
      </w:r>
      <w:r w:rsidRPr="00D83A76">
        <w:rPr>
          <w:rFonts w:ascii="Arial" w:hAnsi="Arial" w:cs="Arial"/>
          <w:b/>
        </w:rPr>
        <w:t>two or more</w:t>
      </w:r>
      <w:r w:rsidRPr="00D83A76">
        <w:rPr>
          <w:rFonts w:ascii="Arial" w:hAnsi="Arial" w:cs="Arial"/>
        </w:rPr>
        <w:t xml:space="preserve"> </w:t>
      </w:r>
      <w:r w:rsidRPr="00D83A76">
        <w:rPr>
          <w:rFonts w:ascii="Arial" w:hAnsi="Arial" w:cs="Arial"/>
          <w:lang w:val="en-US"/>
        </w:rPr>
        <w:t>artists or writers.</w:t>
      </w:r>
    </w:p>
    <w:p w14:paraId="7AFE7142" w14:textId="77777777" w:rsidR="00E00E2D" w:rsidRPr="00DA384B" w:rsidRDefault="00E00E2D" w:rsidP="007B7CC4">
      <w:pPr>
        <w:ind w:firstLine="720"/>
        <w:rPr>
          <w:rFonts w:ascii="Arial" w:hAnsi="Arial" w:cs="Arial"/>
        </w:rPr>
      </w:pPr>
    </w:p>
    <w:p w14:paraId="0E4BF06F" w14:textId="77777777" w:rsidR="00E00E2D" w:rsidRPr="00DA384B" w:rsidRDefault="00E00E2D" w:rsidP="007B7CC4">
      <w:pPr>
        <w:ind w:firstLine="720"/>
        <w:rPr>
          <w:rFonts w:ascii="Arial" w:hAnsi="Arial" w:cs="Arial"/>
        </w:rPr>
      </w:pPr>
    </w:p>
    <w:p w14:paraId="125384C1" w14:textId="77777777" w:rsidR="00E00E2D" w:rsidRPr="00DA384B" w:rsidRDefault="00E00E2D" w:rsidP="007B7CC4">
      <w:pPr>
        <w:ind w:firstLine="720"/>
        <w:outlineLvl w:val="0"/>
        <w:rPr>
          <w:rFonts w:ascii="Arial" w:hAnsi="Arial" w:cs="Arial"/>
          <w:lang w:val="en-AU"/>
        </w:rPr>
      </w:pPr>
      <w:r w:rsidRPr="00DA384B">
        <w:rPr>
          <w:rFonts w:ascii="Arial" w:hAnsi="Arial" w:cs="Arial"/>
        </w:rPr>
        <w:t>SECTION B</w:t>
      </w:r>
    </w:p>
    <w:p w14:paraId="29189CF5" w14:textId="77777777" w:rsidR="00E00E2D" w:rsidRPr="00DA384B" w:rsidRDefault="00E00E2D" w:rsidP="007B7CC4">
      <w:pPr>
        <w:ind w:left="720"/>
        <w:rPr>
          <w:rFonts w:ascii="Arial" w:hAnsi="Arial" w:cs="Arial"/>
        </w:rPr>
      </w:pPr>
    </w:p>
    <w:p w14:paraId="304A295D" w14:textId="77777777" w:rsidR="00E00E2D" w:rsidRPr="00DA384B" w:rsidRDefault="00E00E2D" w:rsidP="007B7CC4">
      <w:pPr>
        <w:ind w:left="720"/>
        <w:outlineLvl w:val="0"/>
        <w:rPr>
          <w:rFonts w:ascii="Arial" w:hAnsi="Arial" w:cs="Arial"/>
        </w:rPr>
      </w:pPr>
      <w:r w:rsidRPr="00DA384B">
        <w:rPr>
          <w:rFonts w:ascii="Arial" w:hAnsi="Arial" w:cs="Arial"/>
          <w:b/>
        </w:rPr>
        <w:t>Writers and Artists</w:t>
      </w:r>
    </w:p>
    <w:p w14:paraId="28219DC4" w14:textId="77777777" w:rsidR="00E00E2D" w:rsidRPr="00DA384B" w:rsidRDefault="00E00E2D" w:rsidP="007B7CC4">
      <w:pPr>
        <w:rPr>
          <w:rFonts w:ascii="Arial" w:hAnsi="Arial" w:cs="Arial"/>
          <w:color w:val="000000"/>
          <w:lang w:val="en-US"/>
        </w:rPr>
      </w:pPr>
      <w:r w:rsidRPr="00DA384B">
        <w:rPr>
          <w:rFonts w:ascii="Arial" w:hAnsi="Arial" w:cs="Arial"/>
        </w:rPr>
        <w:tab/>
      </w:r>
    </w:p>
    <w:p w14:paraId="2CAE3EE6" w14:textId="086FC946" w:rsidR="00E00E2D" w:rsidRPr="00D83A76" w:rsidRDefault="00E00E2D" w:rsidP="007B7CC4">
      <w:pPr>
        <w:widowControl w:val="0"/>
        <w:autoSpaceDE w:val="0"/>
        <w:autoSpaceDN w:val="0"/>
        <w:adjustRightInd w:val="0"/>
        <w:rPr>
          <w:rFonts w:ascii="Arial" w:hAnsi="Arial" w:cs="Arial"/>
          <w:lang w:val="es-ES_tradnl"/>
        </w:rPr>
      </w:pPr>
      <w:r w:rsidRPr="00D83A76">
        <w:rPr>
          <w:rFonts w:ascii="Arial" w:hAnsi="Arial" w:cs="Arial"/>
          <w:lang w:val="es-ES_tradnl"/>
        </w:rPr>
        <w:t>13</w:t>
      </w:r>
      <w:r w:rsidR="007B7CC4" w:rsidRPr="00D83A76">
        <w:rPr>
          <w:rFonts w:ascii="Arial" w:hAnsi="Arial" w:cs="Arial"/>
          <w:lang w:val="es-ES_tradnl"/>
        </w:rPr>
        <w:tab/>
      </w:r>
      <w:r w:rsidRPr="00D83A76">
        <w:rPr>
          <w:rFonts w:ascii="Arial" w:hAnsi="Arial" w:cs="Arial"/>
          <w:lang w:val="es-ES_tradnl"/>
        </w:rPr>
        <w:t>‘</w:t>
      </w:r>
      <w:r w:rsidR="00EF628D" w:rsidRPr="00D83A76">
        <w:rPr>
          <w:rFonts w:ascii="Arial" w:hAnsi="Arial" w:cs="Arial"/>
          <w:color w:val="262626"/>
          <w:lang w:val="es-ES_tradnl"/>
        </w:rPr>
        <w:t>Lo que sí tiene trascendencia, y es esencial y específicamente humano, es el ámbito de lo afectivo. Pero el sexo no. Lo malo es que, en algún momento aciago de la humanidad, se cometió el trágico error de adjudicar a lo sexual un significado moral</w:t>
      </w:r>
      <w:r w:rsidR="00EF628D" w:rsidRPr="00D83A76">
        <w:rPr>
          <w:rFonts w:ascii="Arial" w:hAnsi="Arial" w:cs="Arial"/>
          <w:lang w:val="es-ES_tradnl"/>
        </w:rPr>
        <w:t>.</w:t>
      </w:r>
      <w:r w:rsidRPr="00D83A76">
        <w:rPr>
          <w:rFonts w:ascii="Arial" w:hAnsi="Arial" w:cs="Arial"/>
          <w:lang w:val="es-ES_tradnl"/>
        </w:rPr>
        <w:t xml:space="preserve">’ </w:t>
      </w:r>
    </w:p>
    <w:p w14:paraId="33AFB71A" w14:textId="4197A226" w:rsidR="00E00E2D" w:rsidRPr="00D83A76" w:rsidRDefault="00E00E2D" w:rsidP="007B7CC4">
      <w:pPr>
        <w:widowControl w:val="0"/>
        <w:autoSpaceDE w:val="0"/>
        <w:autoSpaceDN w:val="0"/>
        <w:adjustRightInd w:val="0"/>
        <w:ind w:firstLine="720"/>
        <w:rPr>
          <w:rFonts w:ascii="Arial" w:hAnsi="Arial" w:cs="Arial"/>
        </w:rPr>
      </w:pPr>
      <w:r w:rsidRPr="00D83A76">
        <w:rPr>
          <w:rFonts w:ascii="Arial" w:hAnsi="Arial" w:cs="Arial"/>
        </w:rPr>
        <w:t xml:space="preserve">Discuss </w:t>
      </w:r>
      <w:r w:rsidR="00EF628D" w:rsidRPr="00D83A76">
        <w:rPr>
          <w:rFonts w:ascii="Arial" w:hAnsi="Arial" w:cs="Arial"/>
        </w:rPr>
        <w:t xml:space="preserve">this statement by Manuel Puig </w:t>
      </w:r>
      <w:r w:rsidRPr="00D83A76">
        <w:rPr>
          <w:rFonts w:ascii="Arial" w:hAnsi="Arial" w:cs="Arial"/>
        </w:rPr>
        <w:t xml:space="preserve">with reference to </w:t>
      </w:r>
      <w:r w:rsidRPr="00D83A76">
        <w:rPr>
          <w:rFonts w:ascii="Arial" w:hAnsi="Arial" w:cs="Arial"/>
          <w:b/>
        </w:rPr>
        <w:t>two or more</w:t>
      </w:r>
      <w:r w:rsidR="00EF628D" w:rsidRPr="00D83A76">
        <w:rPr>
          <w:rFonts w:ascii="Arial" w:hAnsi="Arial" w:cs="Arial"/>
          <w:b/>
        </w:rPr>
        <w:t xml:space="preserve"> </w:t>
      </w:r>
      <w:r w:rsidR="00EF628D" w:rsidRPr="00D83A76">
        <w:rPr>
          <w:rFonts w:ascii="Arial" w:hAnsi="Arial" w:cs="Arial"/>
        </w:rPr>
        <w:t>of his</w:t>
      </w:r>
      <w:r w:rsidRPr="00D83A76">
        <w:rPr>
          <w:rFonts w:ascii="Arial" w:hAnsi="Arial" w:cs="Arial"/>
        </w:rPr>
        <w:t xml:space="preserve"> texts. </w:t>
      </w:r>
    </w:p>
    <w:p w14:paraId="7710271A" w14:textId="77777777" w:rsidR="00E00E2D" w:rsidRPr="00D83A76" w:rsidRDefault="00E00E2D" w:rsidP="007B7CC4">
      <w:pPr>
        <w:rPr>
          <w:rFonts w:ascii="Arial" w:hAnsi="Arial" w:cs="Arial"/>
        </w:rPr>
      </w:pPr>
    </w:p>
    <w:p w14:paraId="41B8F54D" w14:textId="3C2171D3" w:rsidR="00E00E2D" w:rsidRPr="00D83A76" w:rsidRDefault="00E00E2D" w:rsidP="007B7CC4">
      <w:pPr>
        <w:pStyle w:val="HTMLPreformatted"/>
        <w:rPr>
          <w:rFonts w:ascii="Arial" w:eastAsia="MS Mincho" w:hAnsi="Arial" w:cs="Arial"/>
          <w:sz w:val="24"/>
          <w:szCs w:val="24"/>
        </w:rPr>
      </w:pPr>
      <w:r w:rsidRPr="00D83A76">
        <w:rPr>
          <w:rFonts w:ascii="Arial" w:hAnsi="Arial" w:cs="Arial"/>
          <w:sz w:val="24"/>
          <w:szCs w:val="24"/>
        </w:rPr>
        <w:t>14</w:t>
      </w:r>
      <w:r w:rsidRPr="00D83A76">
        <w:rPr>
          <w:rFonts w:ascii="Arial" w:hAnsi="Arial" w:cs="Arial"/>
          <w:sz w:val="24"/>
          <w:szCs w:val="24"/>
        </w:rPr>
        <w:tab/>
        <w:t xml:space="preserve"> </w:t>
      </w:r>
      <w:r w:rsidRPr="00D83A76">
        <w:rPr>
          <w:rFonts w:ascii="Arial" w:eastAsia="MS Mincho" w:hAnsi="Arial" w:cs="Arial"/>
          <w:sz w:val="24"/>
          <w:szCs w:val="24"/>
        </w:rPr>
        <w:t>‘</w:t>
      </w:r>
      <w:r w:rsidR="00D27EA8" w:rsidRPr="00D83A76">
        <w:rPr>
          <w:rFonts w:ascii="Arial" w:hAnsi="Arial" w:cs="Arial"/>
          <w:sz w:val="24"/>
          <w:szCs w:val="24"/>
          <w:lang w:val="en-US"/>
        </w:rPr>
        <w:t>Peri Rossi's work explores the radical possibilities of exile, ex-centricity and extravagance in ways that undercut dominant moral and political narratives of order, tradition and stability.’</w:t>
      </w:r>
      <w:r w:rsidRPr="00D83A76">
        <w:rPr>
          <w:rFonts w:ascii="Arial" w:eastAsia="MS Mincho" w:hAnsi="Arial" w:cs="Arial"/>
          <w:sz w:val="24"/>
          <w:szCs w:val="24"/>
        </w:rPr>
        <w:t xml:space="preserve"> </w:t>
      </w:r>
    </w:p>
    <w:p w14:paraId="6FA75154" w14:textId="77777777" w:rsidR="00E00E2D" w:rsidRPr="00D83A76" w:rsidRDefault="00E00E2D" w:rsidP="007B7CC4">
      <w:pPr>
        <w:pStyle w:val="HTMLPreformatted"/>
        <w:rPr>
          <w:rFonts w:ascii="Arial" w:eastAsia="MS Mincho" w:hAnsi="Arial" w:cs="Arial"/>
          <w:sz w:val="24"/>
          <w:szCs w:val="24"/>
        </w:rPr>
      </w:pPr>
      <w:r w:rsidRPr="00D83A76">
        <w:rPr>
          <w:rFonts w:ascii="Arial" w:eastAsia="MS Mincho" w:hAnsi="Arial" w:cs="Arial"/>
          <w:sz w:val="24"/>
          <w:szCs w:val="24"/>
        </w:rPr>
        <w:tab/>
        <w:t xml:space="preserve">Discuss with reference to </w:t>
      </w:r>
      <w:r w:rsidRPr="00D83A76">
        <w:rPr>
          <w:rFonts w:ascii="Arial" w:hAnsi="Arial" w:cs="Arial"/>
          <w:b/>
          <w:sz w:val="24"/>
          <w:szCs w:val="24"/>
        </w:rPr>
        <w:t>two or more</w:t>
      </w:r>
      <w:r w:rsidRPr="00D83A76">
        <w:rPr>
          <w:rFonts w:ascii="Arial" w:hAnsi="Arial" w:cs="Arial"/>
          <w:sz w:val="24"/>
          <w:szCs w:val="24"/>
        </w:rPr>
        <w:t xml:space="preserve"> </w:t>
      </w:r>
      <w:r w:rsidRPr="00D83A76">
        <w:rPr>
          <w:rFonts w:ascii="Arial" w:eastAsia="MS Mincho" w:hAnsi="Arial" w:cs="Arial"/>
          <w:sz w:val="24"/>
          <w:szCs w:val="24"/>
        </w:rPr>
        <w:t>texts.</w:t>
      </w:r>
    </w:p>
    <w:p w14:paraId="00E7F2DD" w14:textId="77777777" w:rsidR="00E00E2D" w:rsidRPr="00D83A76" w:rsidRDefault="00E00E2D" w:rsidP="007B7CC4">
      <w:pPr>
        <w:widowControl w:val="0"/>
        <w:autoSpaceDE w:val="0"/>
        <w:autoSpaceDN w:val="0"/>
        <w:adjustRightInd w:val="0"/>
        <w:rPr>
          <w:rFonts w:ascii="Arial" w:hAnsi="Arial" w:cs="Arial"/>
        </w:rPr>
      </w:pPr>
    </w:p>
    <w:p w14:paraId="5D5CB8C3" w14:textId="0B5A1CF7" w:rsidR="00E00E2D" w:rsidRPr="00D83A76" w:rsidRDefault="00E00E2D" w:rsidP="007B7CC4">
      <w:pPr>
        <w:pStyle w:val="HTMLPreformatted"/>
        <w:rPr>
          <w:rFonts w:ascii="Arial" w:hAnsi="Arial" w:cs="Arial"/>
          <w:sz w:val="24"/>
          <w:szCs w:val="24"/>
          <w:lang w:val="es-ES_tradnl"/>
        </w:rPr>
      </w:pPr>
      <w:r w:rsidRPr="00D83A76">
        <w:rPr>
          <w:rFonts w:ascii="Arial" w:hAnsi="Arial" w:cs="Arial"/>
          <w:sz w:val="24"/>
          <w:szCs w:val="24"/>
          <w:lang w:val="es-ES_tradnl"/>
        </w:rPr>
        <w:t>15</w:t>
      </w:r>
      <w:r w:rsidR="007B7CC4" w:rsidRPr="00D83A76">
        <w:rPr>
          <w:rFonts w:ascii="Arial" w:hAnsi="Arial" w:cs="Arial"/>
          <w:sz w:val="24"/>
          <w:szCs w:val="24"/>
          <w:lang w:val="es-ES_tradnl"/>
        </w:rPr>
        <w:tab/>
      </w:r>
      <w:r w:rsidR="0084705F" w:rsidRPr="00D83A76">
        <w:rPr>
          <w:rFonts w:ascii="Arial" w:hAnsi="Arial" w:cs="Arial"/>
          <w:sz w:val="24"/>
          <w:szCs w:val="24"/>
          <w:lang w:val="es-ES_tradnl"/>
        </w:rPr>
        <w:t>‘En la novela el complot ha sustituido la noción trágica de destino: ciertas fuerzas ocultas definen el mundo social y el sujeto es un instrumento de esas fuerzas que no comprende. [...] Ya no son los dioses los que deciden la suerte, son fuerzas oscuras que construyen maquinaciones que definen el funcionamiento secreto de lo real’.</w:t>
      </w:r>
    </w:p>
    <w:p w14:paraId="4928FEB0" w14:textId="44CD9650" w:rsidR="00E00E2D" w:rsidRPr="00DA384B" w:rsidRDefault="00E00E2D" w:rsidP="007B7CC4">
      <w:pPr>
        <w:pStyle w:val="HTMLPreformatted"/>
        <w:rPr>
          <w:rFonts w:ascii="Arial" w:hAnsi="Arial" w:cs="Arial"/>
          <w:sz w:val="24"/>
          <w:szCs w:val="24"/>
        </w:rPr>
      </w:pPr>
      <w:r w:rsidRPr="00D83A76">
        <w:rPr>
          <w:rFonts w:ascii="Arial" w:hAnsi="Arial" w:cs="Arial"/>
          <w:sz w:val="24"/>
          <w:szCs w:val="24"/>
        </w:rPr>
        <w:tab/>
        <w:t xml:space="preserve">Discuss this statement </w:t>
      </w:r>
      <w:r w:rsidR="00DF1079" w:rsidRPr="00D83A76">
        <w:rPr>
          <w:rFonts w:ascii="Arial" w:hAnsi="Arial" w:cs="Arial"/>
          <w:sz w:val="24"/>
          <w:szCs w:val="24"/>
        </w:rPr>
        <w:t xml:space="preserve">by Ricardo </w:t>
      </w:r>
      <w:proofErr w:type="spellStart"/>
      <w:r w:rsidR="00DF1079" w:rsidRPr="00D83A76">
        <w:rPr>
          <w:rFonts w:ascii="Arial" w:hAnsi="Arial" w:cs="Arial"/>
          <w:sz w:val="24"/>
          <w:szCs w:val="24"/>
        </w:rPr>
        <w:t>Piglia</w:t>
      </w:r>
      <w:proofErr w:type="spellEnd"/>
      <w:r w:rsidR="00DF1079" w:rsidRPr="00D83A76">
        <w:rPr>
          <w:rFonts w:ascii="Arial" w:hAnsi="Arial" w:cs="Arial"/>
          <w:sz w:val="24"/>
          <w:szCs w:val="24"/>
        </w:rPr>
        <w:t xml:space="preserve"> </w:t>
      </w:r>
      <w:r w:rsidRPr="00D83A76">
        <w:rPr>
          <w:rFonts w:ascii="Arial" w:hAnsi="Arial" w:cs="Arial"/>
          <w:sz w:val="24"/>
          <w:szCs w:val="24"/>
        </w:rPr>
        <w:t xml:space="preserve">with reference to </w:t>
      </w:r>
      <w:r w:rsidRPr="00D83A76">
        <w:rPr>
          <w:rFonts w:ascii="Arial" w:hAnsi="Arial" w:cs="Arial"/>
          <w:b/>
          <w:sz w:val="24"/>
          <w:szCs w:val="24"/>
        </w:rPr>
        <w:t>two or more</w:t>
      </w:r>
      <w:r w:rsidRPr="00D83A76">
        <w:rPr>
          <w:rFonts w:ascii="Arial" w:hAnsi="Arial" w:cs="Arial"/>
          <w:sz w:val="24"/>
          <w:szCs w:val="24"/>
        </w:rPr>
        <w:t xml:space="preserve"> </w:t>
      </w:r>
      <w:r w:rsidR="00DF1079" w:rsidRPr="00D83A76">
        <w:rPr>
          <w:rFonts w:ascii="Arial" w:hAnsi="Arial" w:cs="Arial"/>
          <w:sz w:val="24"/>
          <w:szCs w:val="24"/>
        </w:rPr>
        <w:t xml:space="preserve">of his </w:t>
      </w:r>
      <w:r w:rsidRPr="00D83A76">
        <w:rPr>
          <w:rFonts w:ascii="Arial" w:hAnsi="Arial" w:cs="Arial"/>
          <w:sz w:val="24"/>
          <w:szCs w:val="24"/>
        </w:rPr>
        <w:t>texts.</w:t>
      </w:r>
      <w:r w:rsidRPr="00DA384B">
        <w:rPr>
          <w:rFonts w:ascii="Arial" w:hAnsi="Arial" w:cs="Arial"/>
          <w:sz w:val="24"/>
          <w:szCs w:val="24"/>
        </w:rPr>
        <w:t xml:space="preserve"> </w:t>
      </w:r>
    </w:p>
    <w:p w14:paraId="44BF6FD1" w14:textId="77777777" w:rsidR="00E00E2D" w:rsidRPr="00DA384B" w:rsidRDefault="00E00E2D" w:rsidP="007B7CC4">
      <w:pPr>
        <w:widowControl w:val="0"/>
        <w:autoSpaceDE w:val="0"/>
        <w:autoSpaceDN w:val="0"/>
        <w:adjustRightInd w:val="0"/>
        <w:ind w:firstLine="709"/>
        <w:rPr>
          <w:rFonts w:ascii="Arial" w:hAnsi="Arial" w:cs="Arial"/>
        </w:rPr>
      </w:pPr>
    </w:p>
    <w:p w14:paraId="3F351925" w14:textId="37584193" w:rsidR="008529CC" w:rsidRPr="008529CC" w:rsidRDefault="00E00E2D" w:rsidP="008529CC">
      <w:pPr>
        <w:widowControl w:val="0"/>
        <w:autoSpaceDE w:val="0"/>
        <w:autoSpaceDN w:val="0"/>
        <w:adjustRightInd w:val="0"/>
        <w:rPr>
          <w:rFonts w:ascii="Arial" w:hAnsi="Arial" w:cs="Arial"/>
          <w:color w:val="262626"/>
          <w:lang w:val="en-US"/>
        </w:rPr>
      </w:pPr>
      <w:r w:rsidRPr="008529CC">
        <w:rPr>
          <w:rFonts w:ascii="Arial" w:hAnsi="Arial" w:cs="Arial"/>
        </w:rPr>
        <w:t>16</w:t>
      </w:r>
      <w:r w:rsidR="007B7CC4" w:rsidRPr="008529CC">
        <w:rPr>
          <w:rFonts w:ascii="Arial" w:hAnsi="Arial" w:cs="Arial"/>
        </w:rPr>
        <w:tab/>
      </w:r>
      <w:r w:rsidRPr="008529CC">
        <w:rPr>
          <w:rFonts w:ascii="Arial" w:eastAsia="MS Mincho" w:hAnsi="Arial" w:cs="Arial"/>
        </w:rPr>
        <w:t>‘</w:t>
      </w:r>
      <w:r w:rsidR="008529CC" w:rsidRPr="008529CC">
        <w:rPr>
          <w:rFonts w:ascii="Arial" w:hAnsi="Arial" w:cs="Arial"/>
          <w:color w:val="262626"/>
          <w:lang w:val="en-US"/>
        </w:rPr>
        <w:t xml:space="preserve">La </w:t>
      </w:r>
      <w:proofErr w:type="spellStart"/>
      <w:r w:rsidR="008529CC" w:rsidRPr="008529CC">
        <w:rPr>
          <w:rFonts w:ascii="Arial" w:hAnsi="Arial" w:cs="Arial"/>
          <w:color w:val="262626"/>
          <w:lang w:val="en-US"/>
        </w:rPr>
        <w:t>obra</w:t>
      </w:r>
      <w:proofErr w:type="spellEnd"/>
      <w:r w:rsidR="008529CC" w:rsidRPr="008529CC">
        <w:rPr>
          <w:rFonts w:ascii="Arial" w:hAnsi="Arial" w:cs="Arial"/>
          <w:color w:val="262626"/>
          <w:lang w:val="en-US"/>
        </w:rPr>
        <w:t xml:space="preserve"> de Valenzuela </w:t>
      </w:r>
      <w:proofErr w:type="spellStart"/>
      <w:r w:rsidR="008529CC" w:rsidRPr="008529CC">
        <w:rPr>
          <w:rFonts w:ascii="Arial" w:hAnsi="Arial" w:cs="Arial"/>
          <w:color w:val="262626"/>
          <w:lang w:val="en-US"/>
        </w:rPr>
        <w:t>subvierte</w:t>
      </w:r>
      <w:proofErr w:type="spellEnd"/>
      <w:r w:rsidR="008529CC" w:rsidRPr="008529CC">
        <w:rPr>
          <w:rFonts w:ascii="Arial" w:hAnsi="Arial" w:cs="Arial"/>
          <w:color w:val="262626"/>
          <w:lang w:val="en-US"/>
        </w:rPr>
        <w:t xml:space="preserve"> </w:t>
      </w:r>
      <w:proofErr w:type="spellStart"/>
      <w:r w:rsidR="008529CC" w:rsidRPr="008529CC">
        <w:rPr>
          <w:rFonts w:ascii="Arial" w:hAnsi="Arial" w:cs="Arial"/>
          <w:color w:val="262626"/>
          <w:lang w:val="en-US"/>
        </w:rPr>
        <w:t>los</w:t>
      </w:r>
      <w:proofErr w:type="spellEnd"/>
      <w:r w:rsidR="008529CC" w:rsidRPr="008529CC">
        <w:rPr>
          <w:rFonts w:ascii="Arial" w:hAnsi="Arial" w:cs="Arial"/>
          <w:color w:val="262626"/>
          <w:lang w:val="en-US"/>
        </w:rPr>
        <w:t xml:space="preserve"> </w:t>
      </w:r>
      <w:proofErr w:type="spellStart"/>
      <w:r w:rsidR="008529CC" w:rsidRPr="008529CC">
        <w:rPr>
          <w:rFonts w:ascii="Arial" w:hAnsi="Arial" w:cs="Arial"/>
          <w:color w:val="262626"/>
          <w:lang w:val="en-US"/>
        </w:rPr>
        <w:t>mitos</w:t>
      </w:r>
      <w:proofErr w:type="spellEnd"/>
      <w:r w:rsidR="008529CC" w:rsidRPr="008529CC">
        <w:rPr>
          <w:rFonts w:ascii="Arial" w:hAnsi="Arial" w:cs="Arial"/>
          <w:color w:val="262626"/>
          <w:lang w:val="en-US"/>
        </w:rPr>
        <w:t xml:space="preserve"> que </w:t>
      </w:r>
      <w:proofErr w:type="spellStart"/>
      <w:r w:rsidR="008529CC" w:rsidRPr="008529CC">
        <w:rPr>
          <w:rFonts w:ascii="Arial" w:hAnsi="Arial" w:cs="Arial"/>
          <w:color w:val="262626"/>
          <w:lang w:val="en-US"/>
        </w:rPr>
        <w:t>sostienen</w:t>
      </w:r>
      <w:proofErr w:type="spellEnd"/>
      <w:r w:rsidR="008529CC" w:rsidRPr="008529CC">
        <w:rPr>
          <w:rFonts w:ascii="Arial" w:hAnsi="Arial" w:cs="Arial"/>
          <w:color w:val="262626"/>
          <w:lang w:val="en-US"/>
        </w:rPr>
        <w:t xml:space="preserve"> la </w:t>
      </w:r>
      <w:proofErr w:type="spellStart"/>
      <w:r w:rsidR="008529CC" w:rsidRPr="008529CC">
        <w:rPr>
          <w:rFonts w:ascii="Arial" w:hAnsi="Arial" w:cs="Arial"/>
          <w:color w:val="262626"/>
          <w:lang w:val="en-US"/>
        </w:rPr>
        <w:t>sociedad</w:t>
      </w:r>
      <w:proofErr w:type="spellEnd"/>
    </w:p>
    <w:p w14:paraId="73128119" w14:textId="77777777" w:rsidR="008529CC" w:rsidRPr="00641FEF" w:rsidRDefault="008529CC" w:rsidP="008529CC">
      <w:pPr>
        <w:widowControl w:val="0"/>
        <w:autoSpaceDE w:val="0"/>
        <w:autoSpaceDN w:val="0"/>
        <w:adjustRightInd w:val="0"/>
        <w:rPr>
          <w:rFonts w:ascii="Arial" w:hAnsi="Arial" w:cs="Arial"/>
          <w:color w:val="262626"/>
          <w:lang w:val="es-ES_tradnl"/>
        </w:rPr>
      </w:pPr>
      <w:r w:rsidRPr="00641FEF">
        <w:rPr>
          <w:rFonts w:ascii="Arial" w:hAnsi="Arial" w:cs="Arial"/>
          <w:color w:val="262626"/>
          <w:lang w:val="es-ES_tradnl"/>
        </w:rPr>
        <w:t>patriarcal, pero a la vez cuestiona la posibilidad misma de tal subversión.’</w:t>
      </w:r>
    </w:p>
    <w:p w14:paraId="2968B069" w14:textId="6083B0BA" w:rsidR="00E00E2D" w:rsidRPr="00DA384B" w:rsidRDefault="008529CC" w:rsidP="008529CC">
      <w:pPr>
        <w:jc w:val="both"/>
        <w:rPr>
          <w:rFonts w:ascii="Arial" w:eastAsia="MS Mincho" w:hAnsi="Arial" w:cs="Arial"/>
        </w:rPr>
      </w:pPr>
      <w:r w:rsidRPr="00641FEF">
        <w:rPr>
          <w:rFonts w:ascii="Arial" w:hAnsi="Arial" w:cs="Arial"/>
          <w:color w:val="262626"/>
          <w:lang w:val="es-ES_tradnl"/>
        </w:rPr>
        <w:tab/>
      </w:r>
      <w:r w:rsidRPr="008529CC">
        <w:rPr>
          <w:rFonts w:ascii="Arial" w:hAnsi="Arial" w:cs="Arial"/>
          <w:color w:val="262626"/>
          <w:lang w:val="en-US"/>
        </w:rPr>
        <w:t xml:space="preserve">Discuss </w:t>
      </w:r>
      <w:r w:rsidR="00E00E2D" w:rsidRPr="008529CC">
        <w:rPr>
          <w:rFonts w:ascii="Arial" w:hAnsi="Arial" w:cs="Arial"/>
        </w:rPr>
        <w:t xml:space="preserve">with reference to </w:t>
      </w:r>
      <w:r w:rsidR="00E00E2D" w:rsidRPr="008529CC">
        <w:rPr>
          <w:rFonts w:ascii="Arial" w:hAnsi="Arial" w:cs="Arial"/>
          <w:b/>
        </w:rPr>
        <w:t>two or more</w:t>
      </w:r>
      <w:r w:rsidR="00E00E2D" w:rsidRPr="008529CC">
        <w:rPr>
          <w:rFonts w:ascii="Arial" w:hAnsi="Arial" w:cs="Arial"/>
        </w:rPr>
        <w:t xml:space="preserve"> texts</w:t>
      </w:r>
      <w:r w:rsidR="00E00E2D" w:rsidRPr="008529CC">
        <w:rPr>
          <w:rFonts w:ascii="Arial" w:eastAsia="MS Mincho" w:hAnsi="Arial" w:cs="Arial"/>
        </w:rPr>
        <w:t>.</w:t>
      </w:r>
    </w:p>
    <w:p w14:paraId="14A0C1C7" w14:textId="77777777" w:rsidR="00D27EA8" w:rsidRDefault="00D27EA8" w:rsidP="007B7C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p>
    <w:p w14:paraId="3044774D" w14:textId="204866E9" w:rsidR="00E00E2D" w:rsidRPr="00D27EA8" w:rsidRDefault="00D27EA8" w:rsidP="00D27E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Arial" w:hAnsi="Arial" w:cs="Arial"/>
          <w:sz w:val="24"/>
          <w:szCs w:val="24"/>
        </w:rPr>
      </w:pPr>
      <w:r>
        <w:rPr>
          <w:rFonts w:ascii="Arial" w:hAnsi="Arial" w:cs="Arial"/>
        </w:rPr>
        <w:tab/>
      </w:r>
      <w:r w:rsidRPr="00D27EA8">
        <w:rPr>
          <w:rFonts w:ascii="Arial" w:hAnsi="Arial" w:cs="Arial"/>
          <w:sz w:val="24"/>
          <w:szCs w:val="24"/>
        </w:rPr>
        <w:t>(TURN OVER)</w:t>
      </w:r>
    </w:p>
    <w:p w14:paraId="4600F756" w14:textId="77777777" w:rsidR="004911B7" w:rsidRDefault="004911B7" w:rsidP="007B7CC4">
      <w:pPr>
        <w:rPr>
          <w:rFonts w:ascii="Arial" w:hAnsi="Arial" w:cs="Arial"/>
        </w:rPr>
      </w:pPr>
    </w:p>
    <w:p w14:paraId="2E1D6B58" w14:textId="77777777" w:rsidR="004911B7" w:rsidRDefault="004911B7" w:rsidP="007B7CC4">
      <w:pPr>
        <w:rPr>
          <w:rFonts w:ascii="Arial" w:hAnsi="Arial" w:cs="Arial"/>
        </w:rPr>
      </w:pPr>
    </w:p>
    <w:p w14:paraId="4DA17F91" w14:textId="6D17474C" w:rsidR="00E00E2D" w:rsidRPr="00D27EA8" w:rsidRDefault="00E00E2D" w:rsidP="007B7CC4">
      <w:pPr>
        <w:rPr>
          <w:rFonts w:ascii="Arial" w:hAnsi="Arial" w:cs="Arial"/>
        </w:rPr>
      </w:pPr>
      <w:r w:rsidRPr="00D27EA8">
        <w:rPr>
          <w:rFonts w:ascii="Arial" w:hAnsi="Arial" w:cs="Arial"/>
        </w:rPr>
        <w:t xml:space="preserve">17 </w:t>
      </w:r>
      <w:r w:rsidRPr="00D27EA8">
        <w:rPr>
          <w:rFonts w:ascii="Arial" w:hAnsi="Arial" w:cs="Arial"/>
        </w:rPr>
        <w:tab/>
        <w:t>‘</w:t>
      </w:r>
      <w:proofErr w:type="spellStart"/>
      <w:r w:rsidR="006A05A4">
        <w:rPr>
          <w:rFonts w:ascii="Arial" w:hAnsi="Arial" w:cs="Arial"/>
          <w:color w:val="262626"/>
          <w:lang w:val="en-US"/>
        </w:rPr>
        <w:t>Eltit’s</w:t>
      </w:r>
      <w:proofErr w:type="spellEnd"/>
      <w:r w:rsidR="006A05A4">
        <w:rPr>
          <w:rFonts w:ascii="Arial" w:hAnsi="Arial" w:cs="Arial"/>
          <w:color w:val="262626"/>
          <w:lang w:val="en-US"/>
        </w:rPr>
        <w:t xml:space="preserve"> works often court</w:t>
      </w:r>
      <w:r w:rsidR="00D27EA8" w:rsidRPr="00D27EA8">
        <w:rPr>
          <w:rFonts w:ascii="Arial" w:hAnsi="Arial" w:cs="Arial"/>
          <w:color w:val="262626"/>
          <w:lang w:val="en-US"/>
        </w:rPr>
        <w:t xml:space="preserve"> senses of claustrophobia, surveillance and the repressive force of the home, </w:t>
      </w:r>
      <w:r w:rsidR="00D27EA8">
        <w:rPr>
          <w:rFonts w:ascii="Arial" w:hAnsi="Arial" w:cs="Arial"/>
          <w:color w:val="262626"/>
          <w:lang w:val="en-US"/>
        </w:rPr>
        <w:t>“</w:t>
      </w:r>
      <w:r w:rsidR="00D27EA8" w:rsidRPr="00D27EA8">
        <w:rPr>
          <w:rFonts w:ascii="Arial" w:hAnsi="Arial" w:cs="Arial"/>
          <w:color w:val="262626"/>
          <w:lang w:val="en-US"/>
        </w:rPr>
        <w:t>queering</w:t>
      </w:r>
      <w:r w:rsidR="00D27EA8">
        <w:rPr>
          <w:rFonts w:ascii="Arial" w:hAnsi="Arial" w:cs="Arial"/>
          <w:color w:val="262626"/>
          <w:lang w:val="en-US"/>
        </w:rPr>
        <w:t xml:space="preserve">” </w:t>
      </w:r>
      <w:r w:rsidR="00D27EA8" w:rsidRPr="00D27EA8">
        <w:rPr>
          <w:rFonts w:ascii="Arial" w:hAnsi="Arial" w:cs="Arial"/>
          <w:color w:val="262626"/>
          <w:lang w:val="en-US"/>
        </w:rPr>
        <w:t>dominant understandin</w:t>
      </w:r>
      <w:r w:rsidR="00D27EA8">
        <w:rPr>
          <w:rFonts w:ascii="Arial" w:hAnsi="Arial" w:cs="Arial"/>
          <w:color w:val="262626"/>
          <w:lang w:val="en-US"/>
        </w:rPr>
        <w:t xml:space="preserve">gs of the family and the nation in so doing.’ </w:t>
      </w:r>
    </w:p>
    <w:p w14:paraId="47A7B92A" w14:textId="77777777" w:rsidR="00E00E2D" w:rsidRPr="00DA384B" w:rsidRDefault="00E00E2D" w:rsidP="007B7CC4">
      <w:pPr>
        <w:ind w:firstLine="720"/>
        <w:rPr>
          <w:rFonts w:ascii="Arial" w:hAnsi="Arial" w:cs="Arial"/>
        </w:rPr>
      </w:pPr>
      <w:r w:rsidRPr="00DA384B">
        <w:rPr>
          <w:rFonts w:ascii="Arial" w:hAnsi="Arial" w:cs="Arial"/>
        </w:rPr>
        <w:t xml:space="preserve">Discuss with reference to </w:t>
      </w:r>
      <w:r w:rsidRPr="00DA384B">
        <w:rPr>
          <w:rFonts w:ascii="Arial" w:hAnsi="Arial" w:cs="Arial"/>
          <w:b/>
        </w:rPr>
        <w:t>two or more</w:t>
      </w:r>
      <w:r w:rsidRPr="00DA384B">
        <w:rPr>
          <w:rFonts w:ascii="Arial" w:hAnsi="Arial" w:cs="Arial"/>
        </w:rPr>
        <w:t xml:space="preserve"> texts.  </w:t>
      </w:r>
    </w:p>
    <w:p w14:paraId="39ABE549" w14:textId="77777777" w:rsidR="004911B7" w:rsidRDefault="004911B7" w:rsidP="007B7CC4">
      <w:pPr>
        <w:widowControl w:val="0"/>
        <w:autoSpaceDE w:val="0"/>
        <w:autoSpaceDN w:val="0"/>
        <w:adjustRightInd w:val="0"/>
        <w:rPr>
          <w:rFonts w:ascii="Arial" w:hAnsi="Arial" w:cs="Arial"/>
        </w:rPr>
      </w:pPr>
    </w:p>
    <w:p w14:paraId="6489311B" w14:textId="70FB196D" w:rsidR="00E00E2D" w:rsidRPr="00D83A76" w:rsidRDefault="00E00E2D" w:rsidP="007B7CC4">
      <w:pPr>
        <w:widowControl w:val="0"/>
        <w:autoSpaceDE w:val="0"/>
        <w:autoSpaceDN w:val="0"/>
        <w:adjustRightInd w:val="0"/>
        <w:rPr>
          <w:rFonts w:ascii="Arial" w:hAnsi="Arial" w:cs="Arial"/>
        </w:rPr>
      </w:pPr>
      <w:r w:rsidRPr="00D83A76">
        <w:rPr>
          <w:rFonts w:ascii="Arial" w:hAnsi="Arial" w:cs="Arial"/>
        </w:rPr>
        <w:t xml:space="preserve">18 </w:t>
      </w:r>
      <w:r w:rsidRPr="00D83A76">
        <w:rPr>
          <w:rFonts w:ascii="Arial" w:hAnsi="Arial" w:cs="Arial"/>
        </w:rPr>
        <w:tab/>
        <w:t>‘</w:t>
      </w:r>
      <w:proofErr w:type="spellStart"/>
      <w:r w:rsidR="009821E7" w:rsidRPr="00D83A76">
        <w:rPr>
          <w:rFonts w:ascii="Arial" w:hAnsi="Arial" w:cs="Arial"/>
        </w:rPr>
        <w:t>Bol</w:t>
      </w:r>
      <w:r w:rsidR="004B7FB5" w:rsidRPr="00D83A76">
        <w:rPr>
          <w:rFonts w:ascii="Arial" w:hAnsi="Arial" w:cs="Arial"/>
        </w:rPr>
        <w:t>año’s</w:t>
      </w:r>
      <w:proofErr w:type="spellEnd"/>
      <w:r w:rsidR="004B7FB5" w:rsidRPr="00D83A76">
        <w:rPr>
          <w:rFonts w:ascii="Arial" w:hAnsi="Arial" w:cs="Arial"/>
        </w:rPr>
        <w:t xml:space="preserve"> novels point to the opacity </w:t>
      </w:r>
      <w:r w:rsidR="009821E7" w:rsidRPr="00D83A76">
        <w:rPr>
          <w:rFonts w:ascii="Arial" w:hAnsi="Arial" w:cs="Arial"/>
        </w:rPr>
        <w:t xml:space="preserve">of </w:t>
      </w:r>
      <w:r w:rsidR="004B7FB5" w:rsidRPr="00D83A76">
        <w:rPr>
          <w:rFonts w:ascii="Arial" w:hAnsi="Arial" w:cs="Arial"/>
        </w:rPr>
        <w:t xml:space="preserve">history </w:t>
      </w:r>
      <w:r w:rsidR="009821E7" w:rsidRPr="00D83A76">
        <w:rPr>
          <w:rFonts w:ascii="Arial" w:hAnsi="Arial" w:cs="Arial"/>
        </w:rPr>
        <w:t xml:space="preserve">and the </w:t>
      </w:r>
      <w:r w:rsidR="004B7FB5" w:rsidRPr="00D83A76">
        <w:rPr>
          <w:rFonts w:ascii="Arial" w:hAnsi="Arial" w:cs="Arial"/>
        </w:rPr>
        <w:t xml:space="preserve">clouding </w:t>
      </w:r>
      <w:r w:rsidR="009821E7" w:rsidRPr="00D83A76">
        <w:rPr>
          <w:rFonts w:ascii="Arial" w:hAnsi="Arial" w:cs="Arial"/>
        </w:rPr>
        <w:t xml:space="preserve">of political </w:t>
      </w:r>
      <w:r w:rsidR="004B7FB5" w:rsidRPr="00D83A76">
        <w:rPr>
          <w:rFonts w:ascii="Arial" w:hAnsi="Arial" w:cs="Arial"/>
        </w:rPr>
        <w:t>sense</w:t>
      </w:r>
      <w:r w:rsidR="0049575B" w:rsidRPr="00D83A76">
        <w:rPr>
          <w:rFonts w:ascii="Arial" w:hAnsi="Arial" w:cs="Arial"/>
        </w:rPr>
        <w:t>-making</w:t>
      </w:r>
      <w:r w:rsidR="004B7FB5" w:rsidRPr="00D83A76">
        <w:rPr>
          <w:rFonts w:ascii="Arial" w:hAnsi="Arial" w:cs="Arial"/>
        </w:rPr>
        <w:t xml:space="preserve"> </w:t>
      </w:r>
      <w:r w:rsidR="009821E7" w:rsidRPr="00D83A76">
        <w:rPr>
          <w:rFonts w:ascii="Arial" w:hAnsi="Arial" w:cs="Arial"/>
        </w:rPr>
        <w:t xml:space="preserve">in their </w:t>
      </w:r>
      <w:r w:rsidR="004B7FB5" w:rsidRPr="00D83A76">
        <w:rPr>
          <w:rFonts w:ascii="Arial" w:hAnsi="Arial" w:cs="Arial"/>
        </w:rPr>
        <w:t xml:space="preserve">relentless </w:t>
      </w:r>
      <w:r w:rsidR="009821E7" w:rsidRPr="00D83A76">
        <w:rPr>
          <w:rFonts w:ascii="Arial" w:hAnsi="Arial" w:cs="Arial"/>
        </w:rPr>
        <w:t xml:space="preserve">digressions, and in their </w:t>
      </w:r>
      <w:r w:rsidR="004B7FB5" w:rsidRPr="00D83A76">
        <w:rPr>
          <w:rFonts w:ascii="Arial" w:hAnsi="Arial" w:cs="Arial"/>
        </w:rPr>
        <w:t xml:space="preserve">endless </w:t>
      </w:r>
      <w:r w:rsidR="009821E7" w:rsidRPr="00D83A76">
        <w:rPr>
          <w:rFonts w:ascii="Arial" w:hAnsi="Arial" w:cs="Arial"/>
        </w:rPr>
        <w:t>accumulation of stories within stories</w:t>
      </w:r>
      <w:r w:rsidRPr="00D83A76">
        <w:rPr>
          <w:rFonts w:ascii="Arial" w:hAnsi="Arial" w:cs="Arial"/>
          <w:lang w:val="en-US"/>
        </w:rPr>
        <w:t>.</w:t>
      </w:r>
      <w:r w:rsidRPr="00D83A76">
        <w:rPr>
          <w:rFonts w:ascii="Arial" w:hAnsi="Arial" w:cs="Arial"/>
        </w:rPr>
        <w:t xml:space="preserve">’ </w:t>
      </w:r>
    </w:p>
    <w:p w14:paraId="7E2DD5A3" w14:textId="77777777" w:rsidR="00E00E2D" w:rsidRPr="00D83A76" w:rsidRDefault="00E00E2D" w:rsidP="007B7CC4">
      <w:pPr>
        <w:widowControl w:val="0"/>
        <w:autoSpaceDE w:val="0"/>
        <w:autoSpaceDN w:val="0"/>
        <w:adjustRightInd w:val="0"/>
        <w:ind w:firstLine="720"/>
        <w:rPr>
          <w:rFonts w:ascii="Arial" w:hAnsi="Arial" w:cs="Arial"/>
        </w:rPr>
      </w:pPr>
      <w:r w:rsidRPr="00D83A76">
        <w:rPr>
          <w:rFonts w:ascii="Arial" w:hAnsi="Arial" w:cs="Arial"/>
        </w:rPr>
        <w:t xml:space="preserve">Discuss with reference to </w:t>
      </w:r>
      <w:r w:rsidRPr="00D83A76">
        <w:rPr>
          <w:rFonts w:ascii="Arial" w:hAnsi="Arial" w:cs="Arial"/>
          <w:b/>
        </w:rPr>
        <w:t>two or more</w:t>
      </w:r>
      <w:r w:rsidRPr="00D83A76">
        <w:rPr>
          <w:rFonts w:ascii="Arial" w:hAnsi="Arial" w:cs="Arial"/>
        </w:rPr>
        <w:t xml:space="preserve"> texts. </w:t>
      </w:r>
    </w:p>
    <w:p w14:paraId="3F69BF95" w14:textId="77777777" w:rsidR="00E00E2D" w:rsidRPr="00D83A76" w:rsidRDefault="00E00E2D" w:rsidP="007B7CC4">
      <w:pPr>
        <w:rPr>
          <w:rFonts w:ascii="Arial" w:hAnsi="Arial" w:cs="Arial"/>
        </w:rPr>
      </w:pPr>
    </w:p>
    <w:p w14:paraId="408A58AD" w14:textId="3FD22ED3" w:rsidR="00B27B1E" w:rsidRPr="00D83A76" w:rsidRDefault="00E00E2D" w:rsidP="00B27B1E">
      <w:pPr>
        <w:widowControl w:val="0"/>
        <w:autoSpaceDE w:val="0"/>
        <w:autoSpaceDN w:val="0"/>
        <w:adjustRightInd w:val="0"/>
        <w:rPr>
          <w:rFonts w:ascii="Arial" w:hAnsi="Arial" w:cs="Arial"/>
          <w:color w:val="262626"/>
          <w:lang w:val="es-ES_tradnl"/>
        </w:rPr>
      </w:pPr>
      <w:r w:rsidRPr="00D83A76">
        <w:rPr>
          <w:rFonts w:ascii="Arial" w:hAnsi="Arial" w:cs="Arial"/>
          <w:lang w:val="es-ES_tradnl"/>
        </w:rPr>
        <w:t xml:space="preserve">19 </w:t>
      </w:r>
      <w:r w:rsidRPr="00D83A76">
        <w:rPr>
          <w:rFonts w:ascii="Arial" w:hAnsi="Arial" w:cs="Arial"/>
          <w:lang w:val="es-ES_tradnl"/>
        </w:rPr>
        <w:tab/>
      </w:r>
      <w:r w:rsidR="00B27B1E" w:rsidRPr="00D83A76">
        <w:rPr>
          <w:rFonts w:ascii="Arial" w:hAnsi="Arial" w:cs="Arial"/>
          <w:color w:val="262626"/>
          <w:lang w:val="es-ES_tradnl"/>
        </w:rPr>
        <w:t>‘Hoy el mundo estaba colmado de todo tipo de historias que se entrelazaban, se quedaban suspendidas en el aire, acumulándose en tan prodigiosa cantidad que ya no valían ni significaban nada, y eran un puro campo de distracción.’</w:t>
      </w:r>
    </w:p>
    <w:p w14:paraId="1678B240" w14:textId="2E76D89A" w:rsidR="00B27B1E" w:rsidRPr="00D83A76" w:rsidRDefault="00B27B1E" w:rsidP="00B27B1E">
      <w:pPr>
        <w:widowControl w:val="0"/>
        <w:autoSpaceDE w:val="0"/>
        <w:autoSpaceDN w:val="0"/>
        <w:adjustRightInd w:val="0"/>
        <w:rPr>
          <w:rFonts w:ascii="Arial" w:hAnsi="Arial" w:cs="Arial"/>
          <w:color w:val="262626"/>
          <w:lang w:val="en-US"/>
        </w:rPr>
      </w:pPr>
      <w:r w:rsidRPr="00D83A76">
        <w:rPr>
          <w:rFonts w:ascii="Arial" w:hAnsi="Arial" w:cs="Arial"/>
          <w:color w:val="262626"/>
          <w:lang w:val="en-US"/>
        </w:rPr>
        <w:tab/>
        <w:t xml:space="preserve">Discuss with reference to </w:t>
      </w:r>
      <w:r w:rsidRPr="00D83A76">
        <w:rPr>
          <w:rFonts w:ascii="Arial" w:hAnsi="Arial" w:cs="Arial"/>
          <w:b/>
          <w:color w:val="262626"/>
          <w:lang w:val="en-US"/>
        </w:rPr>
        <w:t xml:space="preserve">two or more </w:t>
      </w:r>
      <w:r w:rsidRPr="00D83A76">
        <w:rPr>
          <w:rFonts w:ascii="Arial" w:hAnsi="Arial" w:cs="Arial"/>
          <w:color w:val="262626"/>
          <w:lang w:val="en-US"/>
        </w:rPr>
        <w:t xml:space="preserve">texts by César </w:t>
      </w:r>
      <w:proofErr w:type="spellStart"/>
      <w:r w:rsidRPr="00D83A76">
        <w:rPr>
          <w:rFonts w:ascii="Arial" w:hAnsi="Arial" w:cs="Arial"/>
          <w:color w:val="262626"/>
          <w:lang w:val="en-US"/>
        </w:rPr>
        <w:t>Aira</w:t>
      </w:r>
      <w:proofErr w:type="spellEnd"/>
      <w:r w:rsidRPr="00D83A76">
        <w:rPr>
          <w:rFonts w:ascii="Arial" w:hAnsi="Arial" w:cs="Arial"/>
          <w:color w:val="262626"/>
          <w:lang w:val="en-US"/>
        </w:rPr>
        <w:t>.</w:t>
      </w:r>
    </w:p>
    <w:p w14:paraId="43F33D6F" w14:textId="7F1CA7AB" w:rsidR="00E00E2D" w:rsidRPr="00D83A76" w:rsidRDefault="00E00E2D" w:rsidP="00B27B1E">
      <w:pPr>
        <w:rPr>
          <w:rFonts w:ascii="Arial" w:hAnsi="Arial" w:cs="Arial"/>
        </w:rPr>
      </w:pPr>
    </w:p>
    <w:p w14:paraId="65889E31" w14:textId="02A471B6" w:rsidR="00E00E2D" w:rsidRPr="00D83A76" w:rsidRDefault="00E00E2D" w:rsidP="007B7CC4">
      <w:pPr>
        <w:widowControl w:val="0"/>
        <w:autoSpaceDE w:val="0"/>
        <w:autoSpaceDN w:val="0"/>
        <w:adjustRightInd w:val="0"/>
        <w:rPr>
          <w:rFonts w:ascii="Arial" w:hAnsi="Arial" w:cs="Arial"/>
          <w:lang w:val="es-ES_tradnl"/>
        </w:rPr>
      </w:pPr>
      <w:r w:rsidRPr="00D83A76">
        <w:rPr>
          <w:rFonts w:ascii="Arial" w:hAnsi="Arial" w:cs="Arial"/>
          <w:lang w:val="es-ES_tradnl"/>
        </w:rPr>
        <w:t xml:space="preserve">20 </w:t>
      </w:r>
      <w:r w:rsidRPr="00D83A76">
        <w:rPr>
          <w:rFonts w:ascii="Arial" w:hAnsi="Arial" w:cs="Arial"/>
          <w:lang w:val="es-ES_tradnl"/>
        </w:rPr>
        <w:tab/>
        <w:t>‘</w:t>
      </w:r>
      <w:r w:rsidR="00575DFC" w:rsidRPr="00D83A76">
        <w:rPr>
          <w:rFonts w:ascii="Arial" w:hAnsi="Arial" w:cs="Arial"/>
          <w:lang w:val="es-ES_tradnl"/>
        </w:rPr>
        <w:t>Los textos</w:t>
      </w:r>
      <w:r w:rsidR="00AF3B78" w:rsidRPr="00D83A76">
        <w:rPr>
          <w:rFonts w:ascii="Arial" w:hAnsi="Arial" w:cs="Arial"/>
          <w:lang w:val="es-ES_tradnl"/>
        </w:rPr>
        <w:t xml:space="preserve"> de </w:t>
      </w:r>
      <w:r w:rsidRPr="00D83A76">
        <w:rPr>
          <w:rFonts w:ascii="Arial" w:hAnsi="Arial" w:cs="Arial"/>
          <w:lang w:val="es-ES_tradnl"/>
        </w:rPr>
        <w:t>Laura Restrepo</w:t>
      </w:r>
      <w:r w:rsidR="00B32F3C" w:rsidRPr="00D83A76">
        <w:rPr>
          <w:rFonts w:ascii="Arial" w:hAnsi="Arial" w:cs="Arial"/>
          <w:lang w:val="es-ES_tradnl"/>
        </w:rPr>
        <w:t xml:space="preserve"> se escinde</w:t>
      </w:r>
      <w:r w:rsidR="00575DFC" w:rsidRPr="00D83A76">
        <w:rPr>
          <w:rFonts w:ascii="Arial" w:hAnsi="Arial" w:cs="Arial"/>
          <w:lang w:val="es-ES_tradnl"/>
        </w:rPr>
        <w:t>n</w:t>
      </w:r>
      <w:r w:rsidR="00B32F3C" w:rsidRPr="00D83A76">
        <w:rPr>
          <w:rFonts w:ascii="Arial" w:hAnsi="Arial" w:cs="Arial"/>
          <w:lang w:val="es-ES_tradnl"/>
        </w:rPr>
        <w:t xml:space="preserve"> entre </w:t>
      </w:r>
      <w:r w:rsidR="004501C5" w:rsidRPr="00D83A76">
        <w:rPr>
          <w:rFonts w:ascii="Arial" w:hAnsi="Arial" w:cs="Arial"/>
          <w:lang w:val="es-ES_tradnl"/>
        </w:rPr>
        <w:t>el</w:t>
      </w:r>
      <w:r w:rsidR="00575DFC" w:rsidRPr="00D83A76">
        <w:rPr>
          <w:rFonts w:ascii="Arial" w:hAnsi="Arial" w:cs="Arial"/>
          <w:lang w:val="es-ES_tradnl"/>
        </w:rPr>
        <w:t xml:space="preserve"> jubiloso </w:t>
      </w:r>
      <w:r w:rsidR="00B32F3C" w:rsidRPr="00D83A76">
        <w:rPr>
          <w:rFonts w:ascii="Arial" w:hAnsi="Arial" w:cs="Arial"/>
          <w:lang w:val="es-ES_tradnl"/>
        </w:rPr>
        <w:t xml:space="preserve">intento de </w:t>
      </w:r>
      <w:r w:rsidR="00AF3B78" w:rsidRPr="00D83A76">
        <w:rPr>
          <w:rFonts w:ascii="Arial" w:hAnsi="Arial" w:cs="Arial"/>
          <w:lang w:val="es-ES_tradnl"/>
        </w:rPr>
        <w:t>comuni</w:t>
      </w:r>
      <w:r w:rsidR="00575DFC" w:rsidRPr="00D83A76">
        <w:rPr>
          <w:rFonts w:ascii="Arial" w:hAnsi="Arial" w:cs="Arial"/>
          <w:lang w:val="es-ES_tradnl"/>
        </w:rPr>
        <w:t xml:space="preserve">carse </w:t>
      </w:r>
      <w:r w:rsidR="004501C5" w:rsidRPr="00D83A76">
        <w:rPr>
          <w:rFonts w:ascii="Arial" w:hAnsi="Arial" w:cs="Arial"/>
          <w:lang w:val="es-ES_tradnl"/>
        </w:rPr>
        <w:t xml:space="preserve">con el “otro” </w:t>
      </w:r>
      <w:r w:rsidR="00575DFC" w:rsidRPr="00D83A76">
        <w:rPr>
          <w:rFonts w:ascii="Arial" w:hAnsi="Arial" w:cs="Arial"/>
          <w:lang w:val="es-ES_tradnl"/>
        </w:rPr>
        <w:t>y el</w:t>
      </w:r>
      <w:r w:rsidR="00B32F3C" w:rsidRPr="00D83A76">
        <w:rPr>
          <w:rFonts w:ascii="Arial" w:hAnsi="Arial" w:cs="Arial"/>
          <w:lang w:val="es-ES_tradnl"/>
        </w:rPr>
        <w:t xml:space="preserve"> </w:t>
      </w:r>
      <w:r w:rsidR="004501C5" w:rsidRPr="00D83A76">
        <w:rPr>
          <w:rFonts w:ascii="Arial" w:hAnsi="Arial" w:cs="Arial"/>
          <w:lang w:val="es-ES_tradnl"/>
        </w:rPr>
        <w:t xml:space="preserve">renegado </w:t>
      </w:r>
      <w:r w:rsidR="00AF3B78" w:rsidRPr="00D83A76">
        <w:rPr>
          <w:rFonts w:ascii="Arial" w:hAnsi="Arial" w:cs="Arial"/>
          <w:lang w:val="es-ES_tradnl"/>
        </w:rPr>
        <w:t xml:space="preserve">duelo por </w:t>
      </w:r>
      <w:r w:rsidR="00575DFC" w:rsidRPr="00D83A76">
        <w:rPr>
          <w:rFonts w:ascii="Arial" w:hAnsi="Arial" w:cs="Arial"/>
          <w:lang w:val="es-ES_tradnl"/>
        </w:rPr>
        <w:t xml:space="preserve">la </w:t>
      </w:r>
      <w:r w:rsidR="004501C5" w:rsidRPr="00D83A76">
        <w:rPr>
          <w:rFonts w:ascii="Arial" w:hAnsi="Arial" w:cs="Arial"/>
          <w:lang w:val="es-ES_tradnl"/>
        </w:rPr>
        <w:t>imposibilidad de esa tarea</w:t>
      </w:r>
      <w:r w:rsidR="00AF3B78" w:rsidRPr="00D83A76">
        <w:rPr>
          <w:rFonts w:ascii="Arial" w:hAnsi="Arial" w:cs="Arial"/>
          <w:lang w:val="es-ES_tradnl"/>
        </w:rPr>
        <w:t xml:space="preserve">.’ </w:t>
      </w:r>
    </w:p>
    <w:p w14:paraId="4529B9F5" w14:textId="77777777" w:rsidR="00E00E2D" w:rsidRPr="00DA384B" w:rsidRDefault="00E00E2D" w:rsidP="007B7CC4">
      <w:pPr>
        <w:widowControl w:val="0"/>
        <w:autoSpaceDE w:val="0"/>
        <w:autoSpaceDN w:val="0"/>
        <w:adjustRightInd w:val="0"/>
        <w:ind w:firstLine="720"/>
        <w:rPr>
          <w:rFonts w:ascii="Arial" w:hAnsi="Arial" w:cs="Arial"/>
        </w:rPr>
      </w:pPr>
      <w:r w:rsidRPr="00D83A76">
        <w:rPr>
          <w:rFonts w:ascii="Arial" w:hAnsi="Arial" w:cs="Arial"/>
        </w:rPr>
        <w:t xml:space="preserve">Discuss with reference to </w:t>
      </w:r>
      <w:r w:rsidRPr="00D83A76">
        <w:rPr>
          <w:rFonts w:ascii="Arial" w:hAnsi="Arial" w:cs="Arial"/>
          <w:b/>
        </w:rPr>
        <w:t>two or more</w:t>
      </w:r>
      <w:r w:rsidRPr="00D83A76">
        <w:rPr>
          <w:rFonts w:ascii="Arial" w:hAnsi="Arial" w:cs="Arial"/>
        </w:rPr>
        <w:t xml:space="preserve"> texts.</w:t>
      </w:r>
    </w:p>
    <w:p w14:paraId="21160452" w14:textId="77777777" w:rsidR="00870818" w:rsidRDefault="00870818" w:rsidP="007B7CC4">
      <w:pPr>
        <w:rPr>
          <w:rFonts w:ascii="Arial" w:hAnsi="Arial" w:cs="Arial"/>
        </w:rPr>
      </w:pPr>
    </w:p>
    <w:p w14:paraId="79C6228F" w14:textId="44C2FE1F" w:rsidR="00E00E2D" w:rsidRPr="00D83A76" w:rsidRDefault="00E00E2D" w:rsidP="007B7CC4">
      <w:pPr>
        <w:rPr>
          <w:rFonts w:ascii="Arial" w:hAnsi="Arial" w:cs="Arial"/>
        </w:rPr>
      </w:pPr>
      <w:r w:rsidRPr="00D83A76">
        <w:rPr>
          <w:rFonts w:ascii="Arial" w:hAnsi="Arial" w:cs="Arial"/>
        </w:rPr>
        <w:t>21</w:t>
      </w:r>
      <w:r w:rsidR="007B7CC4" w:rsidRPr="00D83A76">
        <w:rPr>
          <w:rFonts w:ascii="Arial" w:hAnsi="Arial" w:cs="Arial"/>
        </w:rPr>
        <w:tab/>
      </w:r>
      <w:r w:rsidRPr="00D83A76">
        <w:rPr>
          <w:rFonts w:ascii="Arial" w:hAnsi="Arial" w:cs="Arial"/>
        </w:rPr>
        <w:t>‘</w:t>
      </w:r>
      <w:proofErr w:type="spellStart"/>
      <w:r w:rsidR="0084705F" w:rsidRPr="00D83A76">
        <w:rPr>
          <w:rFonts w:ascii="Arial" w:hAnsi="Arial" w:cs="Arial"/>
          <w:lang w:val="en-US"/>
        </w:rPr>
        <w:t>Solanas's</w:t>
      </w:r>
      <w:proofErr w:type="spellEnd"/>
      <w:r w:rsidR="0084705F" w:rsidRPr="00D83A76">
        <w:rPr>
          <w:rFonts w:ascii="Arial" w:hAnsi="Arial" w:cs="Arial"/>
          <w:lang w:val="en-US"/>
        </w:rPr>
        <w:t xml:space="preserve"> filmmaking career testifies to an unwavering belief in the power of popular action to challenge and overthrow oppressive regimes and the neocolonial order.’</w:t>
      </w:r>
    </w:p>
    <w:p w14:paraId="4128CEBF" w14:textId="77777777" w:rsidR="00E00E2D" w:rsidRPr="00D83A76" w:rsidRDefault="00E00E2D" w:rsidP="007B7CC4">
      <w:pPr>
        <w:ind w:firstLine="720"/>
        <w:rPr>
          <w:rFonts w:ascii="Arial" w:hAnsi="Arial" w:cs="Arial"/>
        </w:rPr>
      </w:pPr>
      <w:r w:rsidRPr="00D83A76">
        <w:rPr>
          <w:rFonts w:ascii="Arial" w:hAnsi="Arial" w:cs="Arial"/>
        </w:rPr>
        <w:t xml:space="preserve">Discuss with reference to </w:t>
      </w:r>
      <w:r w:rsidRPr="00D83A76">
        <w:rPr>
          <w:rFonts w:ascii="Arial" w:hAnsi="Arial" w:cs="Arial"/>
          <w:b/>
        </w:rPr>
        <w:t>two or more</w:t>
      </w:r>
      <w:r w:rsidRPr="00D83A76">
        <w:rPr>
          <w:rFonts w:ascii="Arial" w:hAnsi="Arial" w:cs="Arial"/>
        </w:rPr>
        <w:t xml:space="preserve"> films.</w:t>
      </w:r>
    </w:p>
    <w:p w14:paraId="122EDB6F" w14:textId="77777777" w:rsidR="007B7CC4" w:rsidRPr="00D83A76" w:rsidRDefault="007B7CC4" w:rsidP="007B7CC4">
      <w:pPr>
        <w:rPr>
          <w:rFonts w:ascii="Arial" w:hAnsi="Arial" w:cs="Arial"/>
          <w:lang w:val="es-ES_tradnl"/>
        </w:rPr>
      </w:pPr>
    </w:p>
    <w:p w14:paraId="3CCE8E5F" w14:textId="2E842A41" w:rsidR="0035315F" w:rsidRPr="00D83A76" w:rsidRDefault="00E00E2D" w:rsidP="0035315F">
      <w:pPr>
        <w:rPr>
          <w:rFonts w:ascii="Arial" w:hAnsi="Arial" w:cs="Arial"/>
          <w:lang w:val="es-ES_tradnl"/>
        </w:rPr>
      </w:pPr>
      <w:r w:rsidRPr="00D83A76">
        <w:rPr>
          <w:rFonts w:ascii="Arial" w:hAnsi="Arial" w:cs="Arial"/>
          <w:lang w:val="es-ES_tradnl"/>
        </w:rPr>
        <w:t>22</w:t>
      </w:r>
      <w:r w:rsidR="007B7CC4" w:rsidRPr="00D83A76">
        <w:rPr>
          <w:rFonts w:ascii="Arial" w:hAnsi="Arial" w:cs="Arial"/>
          <w:lang w:val="es-ES_tradnl"/>
        </w:rPr>
        <w:tab/>
      </w:r>
      <w:r w:rsidR="0035315F" w:rsidRPr="00D83A76">
        <w:rPr>
          <w:rFonts w:ascii="Arial" w:hAnsi="Arial" w:cs="Arial"/>
          <w:lang w:val="en-US"/>
        </w:rPr>
        <w:t>‘</w:t>
      </w:r>
      <w:r w:rsidR="0035315F" w:rsidRPr="00D83A76">
        <w:rPr>
          <w:rFonts w:ascii="Arial" w:hAnsi="Arial" w:cs="Arial"/>
          <w:lang w:val="es-ES_tradnl"/>
        </w:rPr>
        <w:t xml:space="preserve">La obra de Salcedo presenta lo excluido y cuestiona lo impresentable de la representación al alejarse de las imágenes del terror y la violencia de la mirada.’ </w:t>
      </w:r>
    </w:p>
    <w:p w14:paraId="54FE9818" w14:textId="0A64B534" w:rsidR="00E00E2D" w:rsidRPr="00D83A76" w:rsidRDefault="0035315F" w:rsidP="0035315F">
      <w:pPr>
        <w:rPr>
          <w:rFonts w:ascii="Arial" w:hAnsi="Arial" w:cs="Arial"/>
        </w:rPr>
      </w:pPr>
      <w:r w:rsidRPr="00D83A76">
        <w:rPr>
          <w:rFonts w:ascii="Arial" w:hAnsi="Arial" w:cs="Arial"/>
          <w:lang w:val="en-US"/>
        </w:rPr>
        <w:tab/>
        <w:t xml:space="preserve">Discuss with reference to </w:t>
      </w:r>
      <w:r w:rsidR="00C67D72" w:rsidRPr="00D83A76">
        <w:rPr>
          <w:rFonts w:ascii="Arial" w:hAnsi="Arial" w:cs="Arial"/>
          <w:b/>
        </w:rPr>
        <w:t>two or more</w:t>
      </w:r>
      <w:r w:rsidR="00C67D72" w:rsidRPr="00D83A76">
        <w:rPr>
          <w:rFonts w:ascii="Arial" w:hAnsi="Arial" w:cs="Arial"/>
        </w:rPr>
        <w:t xml:space="preserve"> </w:t>
      </w:r>
      <w:r w:rsidRPr="00C67D72">
        <w:rPr>
          <w:rFonts w:ascii="Arial" w:hAnsi="Arial" w:cs="Arial"/>
          <w:lang w:val="en-US"/>
        </w:rPr>
        <w:t>works</w:t>
      </w:r>
      <w:r w:rsidRPr="00D83A76">
        <w:rPr>
          <w:rFonts w:ascii="Arial" w:hAnsi="Arial" w:cs="Arial"/>
          <w:b/>
          <w:lang w:val="en-US"/>
        </w:rPr>
        <w:t xml:space="preserve"> </w:t>
      </w:r>
      <w:r w:rsidRPr="00D83A76">
        <w:rPr>
          <w:rFonts w:ascii="Arial" w:hAnsi="Arial" w:cs="Arial"/>
          <w:lang w:val="en-US"/>
        </w:rPr>
        <w:t>by Doris Salcedo.</w:t>
      </w:r>
    </w:p>
    <w:p w14:paraId="461DC036" w14:textId="77777777" w:rsidR="00E00E2D" w:rsidRPr="00D83A76" w:rsidRDefault="00E00E2D" w:rsidP="007B7CC4">
      <w:pPr>
        <w:rPr>
          <w:rFonts w:ascii="Arial" w:hAnsi="Arial" w:cs="Arial"/>
          <w:lang w:val="en-US"/>
        </w:rPr>
      </w:pPr>
    </w:p>
    <w:p w14:paraId="7E63BC3E" w14:textId="5FCB4CD3" w:rsidR="00E00E2D" w:rsidRPr="00D83A76" w:rsidRDefault="00E00E2D" w:rsidP="007B7CC4">
      <w:pPr>
        <w:rPr>
          <w:rFonts w:ascii="Arial" w:hAnsi="Arial" w:cs="Arial"/>
          <w:lang w:val="es-ES_tradnl"/>
        </w:rPr>
      </w:pPr>
      <w:r w:rsidRPr="00D83A76">
        <w:rPr>
          <w:rFonts w:ascii="Arial" w:hAnsi="Arial" w:cs="Arial"/>
        </w:rPr>
        <w:t>23</w:t>
      </w:r>
      <w:r w:rsidRPr="00D83A76">
        <w:rPr>
          <w:rFonts w:ascii="Arial" w:hAnsi="Arial" w:cs="Arial"/>
        </w:rPr>
        <w:tab/>
      </w:r>
      <w:r w:rsidRPr="00D83A76">
        <w:rPr>
          <w:rFonts w:ascii="Arial" w:hAnsi="Arial" w:cs="Arial"/>
          <w:color w:val="000000"/>
        </w:rPr>
        <w:t>‘</w:t>
      </w:r>
      <w:r w:rsidR="00330340" w:rsidRPr="00D83A76">
        <w:rPr>
          <w:rFonts w:ascii="Arial" w:hAnsi="Arial" w:cs="Arial"/>
          <w:color w:val="000000"/>
        </w:rPr>
        <w:t>Vallejo’s novels strive to get away with saying the unsayable, and</w:t>
      </w:r>
      <w:r w:rsidR="00323A2C">
        <w:rPr>
          <w:rFonts w:ascii="Arial" w:hAnsi="Arial" w:cs="Arial"/>
          <w:color w:val="000000"/>
        </w:rPr>
        <w:t>,</w:t>
      </w:r>
      <w:r w:rsidR="00330340" w:rsidRPr="00D83A76">
        <w:rPr>
          <w:rFonts w:ascii="Arial" w:hAnsi="Arial" w:cs="Arial"/>
          <w:color w:val="000000"/>
        </w:rPr>
        <w:t xml:space="preserve"> in so doing, to expose what is weak, fallible and lacking in all higher authorities.’ </w:t>
      </w:r>
    </w:p>
    <w:p w14:paraId="5339948D" w14:textId="77777777" w:rsidR="00E00E2D" w:rsidRPr="00DA384B" w:rsidRDefault="00E00E2D" w:rsidP="007B7CC4">
      <w:pPr>
        <w:ind w:firstLine="720"/>
        <w:rPr>
          <w:rFonts w:ascii="Arial" w:hAnsi="Arial" w:cs="Arial"/>
          <w:color w:val="000000"/>
        </w:rPr>
      </w:pPr>
      <w:r w:rsidRPr="00D83A76">
        <w:rPr>
          <w:rFonts w:ascii="Arial" w:hAnsi="Arial" w:cs="Arial"/>
        </w:rPr>
        <w:t xml:space="preserve">Discuss with reference to </w:t>
      </w:r>
      <w:r w:rsidRPr="00D83A76">
        <w:rPr>
          <w:rFonts w:ascii="Arial" w:hAnsi="Arial" w:cs="Arial"/>
          <w:b/>
        </w:rPr>
        <w:t>two or more</w:t>
      </w:r>
      <w:r w:rsidRPr="00D83A76">
        <w:rPr>
          <w:rFonts w:ascii="Arial" w:hAnsi="Arial" w:cs="Arial"/>
        </w:rPr>
        <w:t xml:space="preserve"> texts</w:t>
      </w:r>
      <w:r w:rsidRPr="00D83A76">
        <w:rPr>
          <w:rFonts w:ascii="Arial" w:hAnsi="Arial" w:cs="Arial"/>
          <w:color w:val="000000"/>
        </w:rPr>
        <w:t>.</w:t>
      </w:r>
      <w:r w:rsidRPr="00DA384B">
        <w:rPr>
          <w:rFonts w:ascii="Arial" w:hAnsi="Arial" w:cs="Arial"/>
          <w:color w:val="000000"/>
        </w:rPr>
        <w:t xml:space="preserve"> </w:t>
      </w:r>
    </w:p>
    <w:p w14:paraId="7DF5C039" w14:textId="73C05A20" w:rsidR="0025572F" w:rsidRDefault="0025572F" w:rsidP="007B7CC4">
      <w:pPr>
        <w:pStyle w:val="BodyTextIndent"/>
        <w:spacing w:line="240" w:lineRule="auto"/>
        <w:ind w:firstLine="0"/>
        <w:jc w:val="left"/>
        <w:rPr>
          <w:rFonts w:ascii="Arial" w:hAnsi="Arial"/>
          <w:b/>
        </w:rPr>
      </w:pPr>
    </w:p>
    <w:p w14:paraId="7DCB0270" w14:textId="77777777" w:rsidR="00185FAC" w:rsidRDefault="00185FAC" w:rsidP="007B7CC4">
      <w:pPr>
        <w:ind w:left="2880" w:firstLine="720"/>
        <w:jc w:val="both"/>
        <w:rPr>
          <w:rFonts w:ascii="Arial" w:hAnsi="Arial"/>
          <w:b/>
        </w:rPr>
      </w:pPr>
    </w:p>
    <w:p w14:paraId="57DC515A" w14:textId="77777777" w:rsidR="006B0A37" w:rsidRPr="00B2645B" w:rsidRDefault="006B0A37" w:rsidP="007B7CC4">
      <w:pPr>
        <w:ind w:left="2880" w:firstLine="720"/>
        <w:jc w:val="both"/>
        <w:rPr>
          <w:rFonts w:ascii="Arial" w:hAnsi="Arial"/>
          <w:b/>
        </w:rPr>
      </w:pPr>
      <w:r w:rsidRPr="00B2645B">
        <w:rPr>
          <w:rFonts w:ascii="Arial" w:hAnsi="Arial"/>
          <w:b/>
        </w:rPr>
        <w:t>END OF PAPER</w:t>
      </w:r>
    </w:p>
    <w:p w14:paraId="3A29D345" w14:textId="77777777" w:rsidR="006B0A37" w:rsidRPr="00B2645B" w:rsidRDefault="006B0A37" w:rsidP="006B0A37">
      <w:pPr>
        <w:jc w:val="both"/>
        <w:rPr>
          <w:rFonts w:ascii="Arial" w:hAnsi="Arial"/>
          <w:b/>
        </w:rPr>
      </w:pPr>
    </w:p>
    <w:sectPr w:rsidR="006B0A37" w:rsidRPr="00B2645B" w:rsidSect="006B0A37">
      <w:headerReference w:type="default" r:id="rId7"/>
      <w:headerReference w:type="first" r:id="rId8"/>
      <w:pgSz w:w="11894" w:h="16834"/>
      <w:pgMar w:top="1264" w:right="1797"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A12B2" w14:textId="77777777" w:rsidR="00442843" w:rsidRDefault="00442843">
      <w:r>
        <w:separator/>
      </w:r>
    </w:p>
  </w:endnote>
  <w:endnote w:type="continuationSeparator" w:id="0">
    <w:p w14:paraId="359838CF" w14:textId="77777777" w:rsidR="00442843" w:rsidRDefault="0044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48D3D" w14:textId="77777777" w:rsidR="00442843" w:rsidRDefault="00442843">
      <w:r>
        <w:separator/>
      </w:r>
    </w:p>
  </w:footnote>
  <w:footnote w:type="continuationSeparator" w:id="0">
    <w:p w14:paraId="6F0D1E84" w14:textId="77777777" w:rsidR="00442843" w:rsidRDefault="00442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6393D" w14:textId="77777777" w:rsidR="00C67D72" w:rsidRPr="009924CA" w:rsidRDefault="00C67D72">
    <w:pPr>
      <w:pStyle w:val="Header"/>
      <w:jc w:val="right"/>
      <w:rPr>
        <w:rFonts w:ascii="Arial" w:hAnsi="Arial"/>
      </w:rPr>
    </w:pPr>
    <w:r w:rsidRPr="009924CA">
      <w:rPr>
        <w:rFonts w:ascii="Arial" w:hAnsi="Arial"/>
      </w:rPr>
      <w:t>MLT2/SP13</w:t>
    </w:r>
  </w:p>
  <w:p w14:paraId="362ECB94" w14:textId="59E4EF32" w:rsidR="00C67D72" w:rsidRPr="009924CA" w:rsidRDefault="00C67D72">
    <w:pPr>
      <w:pStyle w:val="Header"/>
      <w:jc w:val="center"/>
      <w:rPr>
        <w:rFonts w:ascii="Arial" w:hAnsi="Arial"/>
      </w:rPr>
    </w:pPr>
    <w:r w:rsidRPr="009924CA">
      <w:rPr>
        <w:rStyle w:val="PageNumber"/>
        <w:rFonts w:ascii="Arial" w:hAnsi="Arial"/>
      </w:rPr>
      <w:t xml:space="preserve">- </w:t>
    </w:r>
    <w:r w:rsidRPr="009924CA">
      <w:rPr>
        <w:rStyle w:val="PageNumber"/>
        <w:rFonts w:ascii="Arial" w:hAnsi="Arial"/>
      </w:rPr>
      <w:fldChar w:fldCharType="begin"/>
    </w:r>
    <w:r w:rsidRPr="009924CA">
      <w:rPr>
        <w:rStyle w:val="PageNumber"/>
        <w:rFonts w:ascii="Arial" w:hAnsi="Arial"/>
      </w:rPr>
      <w:instrText xml:space="preserve"> PAGE </w:instrText>
    </w:r>
    <w:r w:rsidRPr="009924CA">
      <w:rPr>
        <w:rStyle w:val="PageNumber"/>
        <w:rFonts w:ascii="Arial" w:hAnsi="Arial"/>
      </w:rPr>
      <w:fldChar w:fldCharType="separate"/>
    </w:r>
    <w:r w:rsidR="00641FEF">
      <w:rPr>
        <w:rStyle w:val="PageNumber"/>
        <w:rFonts w:ascii="Arial" w:hAnsi="Arial"/>
        <w:noProof/>
      </w:rPr>
      <w:t>4</w:t>
    </w:r>
    <w:r w:rsidRPr="009924CA">
      <w:rPr>
        <w:rStyle w:val="PageNumber"/>
        <w:rFonts w:ascii="Arial" w:hAnsi="Arial"/>
      </w:rPr>
      <w:fldChar w:fldCharType="end"/>
    </w:r>
    <w:r w:rsidRPr="009924CA">
      <w:rPr>
        <w:rStyle w:val="PageNumber"/>
        <w:rFonts w:ascii="Arial" w:hAnsi="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6A71" w14:textId="77777777" w:rsidR="00C67D72" w:rsidRPr="009924CA" w:rsidRDefault="00C67D72" w:rsidP="00D21AF6">
    <w:pPr>
      <w:pStyle w:val="Header"/>
      <w:jc w:val="right"/>
      <w:rPr>
        <w:rFonts w:ascii="Arial" w:hAnsi="Arial"/>
      </w:rPr>
    </w:pPr>
    <w:r>
      <w:rPr>
        <w:rFonts w:ascii="Arial" w:hAnsi="Arial"/>
        <w:noProof/>
        <w:lang w:eastAsia="en-GB"/>
      </w:rPr>
      <w:drawing>
        <wp:anchor distT="0" distB="0" distL="114300" distR="114300" simplePos="0" relativeHeight="251659264" behindDoc="0" locked="0" layoutInCell="1" allowOverlap="1" wp14:anchorId="3EE050E2" wp14:editId="3E8BD428">
          <wp:simplePos x="0" y="0"/>
          <wp:positionH relativeFrom="column">
            <wp:posOffset>228600</wp:posOffset>
          </wp:positionH>
          <wp:positionV relativeFrom="paragraph">
            <wp:posOffset>-104775</wp:posOffset>
          </wp:positionV>
          <wp:extent cx="977900" cy="198120"/>
          <wp:effectExtent l="25400" t="0" r="0" b="0"/>
          <wp:wrapTight wrapText="bothSides">
            <wp:wrapPolygon edited="0">
              <wp:start x="-561" y="0"/>
              <wp:lineTo x="-561" y="19385"/>
              <wp:lineTo x="21319" y="19385"/>
              <wp:lineTo x="21319" y="0"/>
              <wp:lineTo x="-561" y="0"/>
            </wp:wrapPolygon>
          </wp:wrapTight>
          <wp:docPr id="3" name="Picture 3"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eld"/>
                  <pic:cNvPicPr>
                    <a:picLocks noChangeAspect="1" noChangeArrowheads="1"/>
                  </pic:cNvPicPr>
                </pic:nvPicPr>
                <pic:blipFill>
                  <a:blip r:embed="rId1"/>
                  <a:srcRect/>
                  <a:stretch>
                    <a:fillRect/>
                  </a:stretch>
                </pic:blipFill>
                <pic:spPr bwMode="auto">
                  <a:xfrm>
                    <a:off x="0" y="0"/>
                    <a:ext cx="977900" cy="198120"/>
                  </a:xfrm>
                  <a:prstGeom prst="rect">
                    <a:avLst/>
                  </a:prstGeom>
                  <a:noFill/>
                  <a:ln w="9525">
                    <a:noFill/>
                    <a:miter lim="800000"/>
                    <a:headEnd/>
                    <a:tailEnd/>
                  </a:ln>
                </pic:spPr>
              </pic:pic>
            </a:graphicData>
          </a:graphic>
        </wp:anchor>
      </w:drawing>
    </w:r>
    <w:r>
      <w:rPr>
        <w:rFonts w:ascii="Arial" w:hAnsi="Arial"/>
      </w:rPr>
      <w:tab/>
    </w:r>
    <w:r w:rsidRPr="009924CA">
      <w:rPr>
        <w:rFonts w:ascii="Arial" w:hAnsi="Arial"/>
      </w:rPr>
      <w:t>MLT2/SP13</w:t>
    </w:r>
  </w:p>
  <w:p w14:paraId="31DDC403" w14:textId="7ACB53F2" w:rsidR="00C67D72" w:rsidRPr="00D21AF6" w:rsidRDefault="00C67D72" w:rsidP="00D21A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B1"/>
    <w:rsid w:val="00016F2A"/>
    <w:rsid w:val="00051587"/>
    <w:rsid w:val="00056726"/>
    <w:rsid w:val="00096E7F"/>
    <w:rsid w:val="000C4B37"/>
    <w:rsid w:val="000C4CA2"/>
    <w:rsid w:val="000E3C72"/>
    <w:rsid w:val="000F08CA"/>
    <w:rsid w:val="00100D78"/>
    <w:rsid w:val="00144466"/>
    <w:rsid w:val="00185FAC"/>
    <w:rsid w:val="00187461"/>
    <w:rsid w:val="0019502E"/>
    <w:rsid w:val="001D0504"/>
    <w:rsid w:val="0023234E"/>
    <w:rsid w:val="00247533"/>
    <w:rsid w:val="0025572F"/>
    <w:rsid w:val="00274D33"/>
    <w:rsid w:val="002929B6"/>
    <w:rsid w:val="002B514F"/>
    <w:rsid w:val="002C1846"/>
    <w:rsid w:val="002C18F0"/>
    <w:rsid w:val="002C1E3B"/>
    <w:rsid w:val="002E4DB4"/>
    <w:rsid w:val="002F53A4"/>
    <w:rsid w:val="00301F23"/>
    <w:rsid w:val="00315D9B"/>
    <w:rsid w:val="003204FA"/>
    <w:rsid w:val="00323000"/>
    <w:rsid w:val="00323A2C"/>
    <w:rsid w:val="00330340"/>
    <w:rsid w:val="003364D6"/>
    <w:rsid w:val="00336737"/>
    <w:rsid w:val="00340D01"/>
    <w:rsid w:val="0035315F"/>
    <w:rsid w:val="00361E6C"/>
    <w:rsid w:val="00364D89"/>
    <w:rsid w:val="003B7322"/>
    <w:rsid w:val="003D48F9"/>
    <w:rsid w:val="00400451"/>
    <w:rsid w:val="004204FB"/>
    <w:rsid w:val="0043289D"/>
    <w:rsid w:val="00442212"/>
    <w:rsid w:val="00442843"/>
    <w:rsid w:val="004501C5"/>
    <w:rsid w:val="004510A8"/>
    <w:rsid w:val="0045592E"/>
    <w:rsid w:val="00462811"/>
    <w:rsid w:val="004661CC"/>
    <w:rsid w:val="00466BD8"/>
    <w:rsid w:val="0047220C"/>
    <w:rsid w:val="0047578A"/>
    <w:rsid w:val="00477D50"/>
    <w:rsid w:val="004911B7"/>
    <w:rsid w:val="0049550F"/>
    <w:rsid w:val="0049575B"/>
    <w:rsid w:val="004B7FB5"/>
    <w:rsid w:val="004C3AB2"/>
    <w:rsid w:val="004E2A5F"/>
    <w:rsid w:val="0050191F"/>
    <w:rsid w:val="005021E5"/>
    <w:rsid w:val="00513C0B"/>
    <w:rsid w:val="00520BBC"/>
    <w:rsid w:val="00534970"/>
    <w:rsid w:val="005514BC"/>
    <w:rsid w:val="0055289F"/>
    <w:rsid w:val="00552B25"/>
    <w:rsid w:val="005534ED"/>
    <w:rsid w:val="00570145"/>
    <w:rsid w:val="00575DFC"/>
    <w:rsid w:val="00584AF0"/>
    <w:rsid w:val="005D1097"/>
    <w:rsid w:val="005E0D85"/>
    <w:rsid w:val="005E3BC6"/>
    <w:rsid w:val="005E45F9"/>
    <w:rsid w:val="005F2D36"/>
    <w:rsid w:val="00603025"/>
    <w:rsid w:val="00634045"/>
    <w:rsid w:val="00641657"/>
    <w:rsid w:val="00641FEF"/>
    <w:rsid w:val="006547CB"/>
    <w:rsid w:val="00663D2D"/>
    <w:rsid w:val="00684321"/>
    <w:rsid w:val="006A05A4"/>
    <w:rsid w:val="006A3B87"/>
    <w:rsid w:val="006A3BCF"/>
    <w:rsid w:val="006B0A37"/>
    <w:rsid w:val="006B163F"/>
    <w:rsid w:val="006C443F"/>
    <w:rsid w:val="006E44B1"/>
    <w:rsid w:val="006F0569"/>
    <w:rsid w:val="006F47AD"/>
    <w:rsid w:val="007119ED"/>
    <w:rsid w:val="00717FE1"/>
    <w:rsid w:val="00735F87"/>
    <w:rsid w:val="00743524"/>
    <w:rsid w:val="00774B1F"/>
    <w:rsid w:val="00776200"/>
    <w:rsid w:val="0079416F"/>
    <w:rsid w:val="007A324E"/>
    <w:rsid w:val="007B63EF"/>
    <w:rsid w:val="007B7CC4"/>
    <w:rsid w:val="007C029D"/>
    <w:rsid w:val="007C6285"/>
    <w:rsid w:val="008161CF"/>
    <w:rsid w:val="008239F8"/>
    <w:rsid w:val="0084705F"/>
    <w:rsid w:val="008529CC"/>
    <w:rsid w:val="00857B36"/>
    <w:rsid w:val="00870818"/>
    <w:rsid w:val="00870B63"/>
    <w:rsid w:val="00881216"/>
    <w:rsid w:val="008A62F1"/>
    <w:rsid w:val="008D5569"/>
    <w:rsid w:val="00912B4E"/>
    <w:rsid w:val="0091332D"/>
    <w:rsid w:val="0095440D"/>
    <w:rsid w:val="0095450C"/>
    <w:rsid w:val="009821E7"/>
    <w:rsid w:val="009A6E2F"/>
    <w:rsid w:val="009B1739"/>
    <w:rsid w:val="009D027B"/>
    <w:rsid w:val="00A03157"/>
    <w:rsid w:val="00A568B5"/>
    <w:rsid w:val="00A7134F"/>
    <w:rsid w:val="00A81F7E"/>
    <w:rsid w:val="00AB6D89"/>
    <w:rsid w:val="00AC174A"/>
    <w:rsid w:val="00AC3D37"/>
    <w:rsid w:val="00AF3B78"/>
    <w:rsid w:val="00B12B8C"/>
    <w:rsid w:val="00B14C2D"/>
    <w:rsid w:val="00B21C97"/>
    <w:rsid w:val="00B22264"/>
    <w:rsid w:val="00B27B1E"/>
    <w:rsid w:val="00B30689"/>
    <w:rsid w:val="00B32F3C"/>
    <w:rsid w:val="00B53FB0"/>
    <w:rsid w:val="00B560CA"/>
    <w:rsid w:val="00B6284C"/>
    <w:rsid w:val="00BA7950"/>
    <w:rsid w:val="00BB6D2E"/>
    <w:rsid w:val="00BC0D5D"/>
    <w:rsid w:val="00BD691B"/>
    <w:rsid w:val="00BF4CE2"/>
    <w:rsid w:val="00BF7F23"/>
    <w:rsid w:val="00C02006"/>
    <w:rsid w:val="00C22CBE"/>
    <w:rsid w:val="00C31DAB"/>
    <w:rsid w:val="00C43053"/>
    <w:rsid w:val="00C67D72"/>
    <w:rsid w:val="00C700B0"/>
    <w:rsid w:val="00C95A31"/>
    <w:rsid w:val="00CA1ECD"/>
    <w:rsid w:val="00CB4925"/>
    <w:rsid w:val="00CD0222"/>
    <w:rsid w:val="00CD4EFD"/>
    <w:rsid w:val="00CE4CF9"/>
    <w:rsid w:val="00CF105B"/>
    <w:rsid w:val="00D12E34"/>
    <w:rsid w:val="00D21AF6"/>
    <w:rsid w:val="00D27EA8"/>
    <w:rsid w:val="00D34E76"/>
    <w:rsid w:val="00D43E95"/>
    <w:rsid w:val="00D4718A"/>
    <w:rsid w:val="00D56F1D"/>
    <w:rsid w:val="00D64DDB"/>
    <w:rsid w:val="00D71096"/>
    <w:rsid w:val="00D77BCF"/>
    <w:rsid w:val="00D83A76"/>
    <w:rsid w:val="00DA392C"/>
    <w:rsid w:val="00DD4E07"/>
    <w:rsid w:val="00DF1079"/>
    <w:rsid w:val="00DF1C06"/>
    <w:rsid w:val="00DF5157"/>
    <w:rsid w:val="00E00E2D"/>
    <w:rsid w:val="00E14390"/>
    <w:rsid w:val="00E51F26"/>
    <w:rsid w:val="00E56C6B"/>
    <w:rsid w:val="00E6477D"/>
    <w:rsid w:val="00E64C93"/>
    <w:rsid w:val="00E74DEC"/>
    <w:rsid w:val="00EA09AE"/>
    <w:rsid w:val="00EC28CF"/>
    <w:rsid w:val="00EE114B"/>
    <w:rsid w:val="00EF628D"/>
    <w:rsid w:val="00F42A78"/>
    <w:rsid w:val="00F44AB4"/>
    <w:rsid w:val="00F64FB0"/>
    <w:rsid w:val="00F8122E"/>
    <w:rsid w:val="00FA2233"/>
    <w:rsid w:val="00FA2D7F"/>
    <w:rsid w:val="00FC046E"/>
    <w:rsid w:val="00FC2D49"/>
    <w:rsid w:val="00FD42A5"/>
    <w:rsid w:val="00FD57FA"/>
    <w:rsid w:val="00FE0AA9"/>
    <w:rsid w:val="00FE590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77C51C"/>
  <w15:docId w15:val="{CDB9F277-7886-477C-A12B-82B9CFA9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ourier"/>
        <w:sz w:val="24"/>
        <w:szCs w:val="24"/>
        <w:lang w:val="en-GB" w:eastAsia="en-US" w:bidi="ar-SA"/>
      </w:rPr>
    </w:rPrDefault>
    <w:pPrDefault/>
  </w:docDefaults>
  <w:latentStyles w:defLockedState="0" w:defUIPriority="0" w:defSemiHidden="0" w:defUnhideWhenUsed="0" w:defQFormat="0" w:count="374">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rsid w:val="006E44B1"/>
    <w:rPr>
      <w:rFonts w:ascii="Times"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E44B1"/>
    <w:pPr>
      <w:spacing w:line="240" w:lineRule="exact"/>
      <w:ind w:firstLine="720"/>
      <w:jc w:val="both"/>
    </w:pPr>
  </w:style>
  <w:style w:type="character" w:customStyle="1" w:styleId="BodyTextIndentChar">
    <w:name w:val="Body Text Indent Char"/>
    <w:link w:val="BodyTextIndent"/>
    <w:uiPriority w:val="99"/>
    <w:locked/>
    <w:rsid w:val="006E44B1"/>
    <w:rPr>
      <w:rFonts w:ascii="Times" w:hAnsi="Times" w:cs="Times New Roman"/>
    </w:rPr>
  </w:style>
  <w:style w:type="paragraph" w:customStyle="1" w:styleId="DefaultText">
    <w:name w:val="Default Text"/>
    <w:basedOn w:val="Normal"/>
    <w:rsid w:val="006E44B1"/>
    <w:rPr>
      <w:noProof/>
    </w:rPr>
  </w:style>
  <w:style w:type="paragraph" w:styleId="Header">
    <w:name w:val="header"/>
    <w:basedOn w:val="Normal"/>
    <w:link w:val="HeaderChar"/>
    <w:uiPriority w:val="99"/>
    <w:rsid w:val="006E44B1"/>
    <w:pPr>
      <w:tabs>
        <w:tab w:val="center" w:pos="4320"/>
        <w:tab w:val="right" w:pos="8640"/>
      </w:tabs>
    </w:pPr>
  </w:style>
  <w:style w:type="character" w:customStyle="1" w:styleId="HeaderChar">
    <w:name w:val="Header Char"/>
    <w:link w:val="Header"/>
    <w:uiPriority w:val="99"/>
    <w:locked/>
    <w:rsid w:val="006E44B1"/>
    <w:rPr>
      <w:rFonts w:ascii="Times" w:hAnsi="Times" w:cs="Times New Roman"/>
    </w:rPr>
  </w:style>
  <w:style w:type="character" w:styleId="PageNumber">
    <w:name w:val="page number"/>
    <w:uiPriority w:val="99"/>
    <w:rsid w:val="006E44B1"/>
    <w:rPr>
      <w:rFonts w:cs="Times New Roman"/>
    </w:rPr>
  </w:style>
  <w:style w:type="paragraph" w:styleId="HTMLPreformatted">
    <w:name w:val="HTML Preformatted"/>
    <w:basedOn w:val="Normal"/>
    <w:link w:val="HTMLPreformattedChar"/>
    <w:uiPriority w:val="99"/>
    <w:rsid w:val="006E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locked/>
    <w:rsid w:val="006E44B1"/>
    <w:rPr>
      <w:rFonts w:ascii="Courier" w:hAnsi="Courier" w:cs="Courier"/>
      <w:sz w:val="20"/>
    </w:rPr>
  </w:style>
  <w:style w:type="paragraph" w:styleId="Footer">
    <w:name w:val="footer"/>
    <w:basedOn w:val="Normal"/>
    <w:link w:val="FooterChar"/>
    <w:uiPriority w:val="99"/>
    <w:semiHidden/>
    <w:rsid w:val="006E44B1"/>
    <w:pPr>
      <w:tabs>
        <w:tab w:val="center" w:pos="4320"/>
        <w:tab w:val="right" w:pos="8640"/>
      </w:tabs>
    </w:pPr>
  </w:style>
  <w:style w:type="character" w:customStyle="1" w:styleId="FooterChar">
    <w:name w:val="Footer Char"/>
    <w:link w:val="Footer"/>
    <w:uiPriority w:val="99"/>
    <w:semiHidden/>
    <w:locked/>
    <w:rsid w:val="006E44B1"/>
    <w:rPr>
      <w:rFonts w:ascii="Times"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77609">
      <w:bodyDiv w:val="1"/>
      <w:marLeft w:val="0"/>
      <w:marRight w:val="0"/>
      <w:marTop w:val="0"/>
      <w:marBottom w:val="0"/>
      <w:divBdr>
        <w:top w:val="none" w:sz="0" w:space="0" w:color="auto"/>
        <w:left w:val="none" w:sz="0" w:space="0" w:color="auto"/>
        <w:bottom w:val="none" w:sz="0" w:space="0" w:color="auto"/>
        <w:right w:val="none" w:sz="0" w:space="0" w:color="auto"/>
      </w:divBdr>
    </w:div>
    <w:div w:id="642004627">
      <w:bodyDiv w:val="1"/>
      <w:marLeft w:val="0"/>
      <w:marRight w:val="0"/>
      <w:marTop w:val="0"/>
      <w:marBottom w:val="0"/>
      <w:divBdr>
        <w:top w:val="none" w:sz="0" w:space="0" w:color="auto"/>
        <w:left w:val="none" w:sz="0" w:space="0" w:color="auto"/>
        <w:bottom w:val="none" w:sz="0" w:space="0" w:color="auto"/>
        <w:right w:val="none" w:sz="0" w:space="0" w:color="auto"/>
      </w:divBdr>
    </w:div>
    <w:div w:id="1644239658">
      <w:bodyDiv w:val="1"/>
      <w:marLeft w:val="0"/>
      <w:marRight w:val="0"/>
      <w:marTop w:val="0"/>
      <w:marBottom w:val="0"/>
      <w:divBdr>
        <w:top w:val="none" w:sz="0" w:space="0" w:color="auto"/>
        <w:left w:val="none" w:sz="0" w:space="0" w:color="auto"/>
        <w:bottom w:val="none" w:sz="0" w:space="0" w:color="auto"/>
        <w:right w:val="none" w:sz="0" w:space="0" w:color="auto"/>
      </w:divBdr>
    </w:div>
    <w:div w:id="1861505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59239-6911-4CFB-9F63-B48D5343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1102</Words>
  <Characters>6285</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SECTION B</vt:lpstr>
      <vt:lpstr>Writers and Artists</vt:lpstr>
    </vt:vector>
  </TitlesOfParts>
  <Company>University of Cambridge</Company>
  <LinksUpToDate>false</LinksUpToDate>
  <CharactersWithSpaces>7373</CharactersWithSpaces>
  <SharedDoc>false</SharedDoc>
  <HLinks>
    <vt:vector size="6" baseType="variant">
      <vt:variant>
        <vt:i4>6881398</vt:i4>
      </vt:variant>
      <vt:variant>
        <vt:i4>-1</vt:i4>
      </vt:variant>
      <vt:variant>
        <vt:i4>2051</vt:i4>
      </vt:variant>
      <vt:variant>
        <vt:i4>1</vt:i4>
      </vt:variant>
      <vt:variant>
        <vt:lpwstr>Shield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cn205 Neale</dc:creator>
  <cp:keywords/>
  <cp:lastModifiedBy>Geoffrey Kantaris</cp:lastModifiedBy>
  <cp:revision>2</cp:revision>
  <cp:lastPrinted>2016-04-18T14:32:00Z</cp:lastPrinted>
  <dcterms:created xsi:type="dcterms:W3CDTF">2017-01-10T15:49:00Z</dcterms:created>
  <dcterms:modified xsi:type="dcterms:W3CDTF">2017-01-10T15:49:00Z</dcterms:modified>
</cp:coreProperties>
</file>